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Verdana" w:cs="Verdana" w:eastAsia="Verdana" w:hAnsi="Verdana"/>
          <w:b w:val="1"/>
          <w:bCs w:val="1"/>
          <w:smallCaps w:val="1"/>
          <w:sz w:val="32"/>
          <w:szCs w:val="32"/>
        </w:rPr>
      </w:pPr>
      <w:r w:rsidDel="00000000" w:rsidR="00000000" w:rsidRPr="00000000">
        <w:rPr>
          <w:rFonts w:ascii="Verdana" w:cs="Verdana" w:eastAsia="Verdana" w:hAnsi="Verdana"/>
          <w:b w:val="1"/>
          <w:bCs w:val="1"/>
          <w:smallCaps w:val="1"/>
          <w:sz w:val="32"/>
          <w:szCs w:val="32"/>
        </w:rPr>
        <w:drawing>
          <wp:inline distB="0" distT="0" distL="0" distR="0">
            <wp:extent cx="5760720" cy="768540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60720" cy="7685405"/>
                    </a:xfrm>
                    <a:prstGeom prst="rect"/>
                    <a:ln/>
                  </pic:spPr>
                </pic:pic>
              </a:graphicData>
            </a:graphic>
          </wp:inline>
        </w:drawing>
      </w:r>
      <w:r w:rsidDel="00000000" w:rsidR="00000000" w:rsidRPr="00000000">
        <w:rPr>
          <w:rFonts w:ascii="Verdana" w:cs="Verdana" w:eastAsia="Verdana" w:hAnsi="Verdana"/>
          <w:b w:val="1"/>
          <w:bCs w:val="1"/>
          <w:smallCaps w:val="1"/>
          <w:sz w:val="32"/>
          <w:szCs w:val="32"/>
          <w:rtl w:val="0"/>
        </w:rPr>
        <w:t xml:space="preserve">–</w:t>
      </w:r>
    </w:p>
    <w:p w:rsidR="00000000" w:rsidDel="00000000" w:rsidP="00000000" w:rsidRDefault="00000000" w:rsidRPr="00000000" w14:paraId="00000002">
      <w:pPr>
        <w:rPr>
          <w:rFonts w:ascii="Verdana" w:cs="Verdana" w:eastAsia="Verdana" w:hAnsi="Verdana"/>
          <w:b w:val="1"/>
          <w:bCs w:val="1"/>
          <w:smallCap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3">
      <w:pPr>
        <w:spacing w:line="360" w:lineRule="auto"/>
        <w:jc w:val="center"/>
        <w:rPr>
          <w:rFonts w:ascii="Verdana" w:cs="Verdana" w:eastAsia="Verdana" w:hAnsi="Verdana"/>
          <w:b w:val="1"/>
          <w:bCs w:val="1"/>
          <w:smallCaps w:val="1"/>
          <w:sz w:val="32"/>
          <w:szCs w:val="32"/>
        </w:rPr>
      </w:pPr>
      <w:r w:rsidDel="00000000" w:rsidR="00000000" w:rsidRPr="00000000">
        <w:rPr>
          <w:rFonts w:ascii="Verdana" w:cs="Verdana" w:eastAsia="Verdana" w:hAnsi="Verdana"/>
          <w:b w:val="1"/>
          <w:bCs w:val="1"/>
          <w:smallCaps w:val="1"/>
          <w:sz w:val="32"/>
          <w:szCs w:val="32"/>
          <w:rtl w:val="0"/>
        </w:rPr>
        <w:t xml:space="preserve">Standardy ochrony małoletnich w </w:t>
      </w:r>
    </w:p>
    <w:p w:rsidR="00000000" w:rsidDel="00000000" w:rsidP="00000000" w:rsidRDefault="00000000" w:rsidRPr="00000000" w14:paraId="00000004">
      <w:pPr>
        <w:spacing w:line="360" w:lineRule="auto"/>
        <w:jc w:val="center"/>
        <w:rPr>
          <w:rFonts w:ascii="Verdana" w:cs="Verdana" w:eastAsia="Verdana" w:hAnsi="Verdana"/>
          <w:b w:val="1"/>
          <w:bCs w:val="1"/>
          <w:smallCaps w:val="1"/>
          <w:sz w:val="32"/>
          <w:szCs w:val="32"/>
        </w:rPr>
      </w:pPr>
      <w:r w:rsidDel="00000000" w:rsidR="00000000" w:rsidRPr="00000000">
        <w:rPr>
          <w:rFonts w:ascii="Verdana" w:cs="Verdana" w:eastAsia="Verdana" w:hAnsi="Verdana"/>
          <w:b w:val="1"/>
          <w:bCs w:val="1"/>
          <w:smallCaps w:val="1"/>
          <w:sz w:val="32"/>
          <w:szCs w:val="32"/>
          <w:rtl w:val="0"/>
        </w:rPr>
        <w:t xml:space="preserve">ośrodek szkolenia kierowców mikołajczyk</w:t>
        <w:br w:type="textWrapping"/>
        <w:t xml:space="preserve">katarzyna biernat</w:t>
      </w:r>
    </w:p>
    <w:p w:rsidR="00000000" w:rsidDel="00000000" w:rsidP="00000000" w:rsidRDefault="00000000" w:rsidRPr="00000000" w14:paraId="00000005">
      <w:pPr>
        <w:spacing w:line="360" w:lineRule="auto"/>
        <w:rPr>
          <w:rFonts w:ascii="Verdana" w:cs="Verdana" w:eastAsia="Verdana" w:hAnsi="Verdana"/>
          <w:i w:val="1"/>
          <w:iCs w:val="1"/>
          <w:sz w:val="16"/>
          <w:szCs w:val="16"/>
        </w:rPr>
      </w:pPr>
      <w:r w:rsidDel="00000000" w:rsidR="00000000" w:rsidRPr="00000000">
        <w:rPr>
          <w:rtl w:val="0"/>
        </w:rPr>
      </w:r>
    </w:p>
    <w:p w:rsidR="00000000" w:rsidDel="00000000" w:rsidP="00000000" w:rsidRDefault="00000000" w:rsidRPr="00000000" w14:paraId="00000006">
      <w:pP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Preambuła</w:t>
      </w:r>
    </w:p>
    <w:p w:rsidR="00000000" w:rsidDel="00000000" w:rsidP="00000000" w:rsidRDefault="00000000" w:rsidRPr="00000000" w14:paraId="00000008">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br w:type="textWrapping"/>
        <w:t xml:space="preserve">W celu realizacji obowiązku ustanowionego na mocy ustawy o przeciwdziałaniu zagrożeniom przestępczością na tle seksualnym i ochronie małoletnich (Dz. U. z 2024 r. poz. 560 ze zm.) Ośrodek Szkolenia Kierowców MIKOŁAJCZYK Katarzyna Biernat, 43-520 Mnich, ul. Topolowa 36</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wprowadza standardy ochrony małoletnich.</w:t>
      </w:r>
    </w:p>
    <w:p w:rsidR="00000000" w:rsidDel="00000000" w:rsidP="00000000" w:rsidRDefault="00000000" w:rsidRPr="00000000" w14:paraId="00000009">
      <w:pPr>
        <w:spacing w:after="0" w:before="24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rsidR="00000000" w:rsidDel="00000000" w:rsidP="00000000" w:rsidRDefault="00000000" w:rsidRPr="00000000" w14:paraId="0000000A">
      <w:pPr>
        <w:spacing w:after="0" w:before="24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I </w:t>
      </w:r>
    </w:p>
    <w:p w:rsidR="00000000" w:rsidDel="00000000" w:rsidP="00000000" w:rsidRDefault="00000000" w:rsidRPr="00000000" w14:paraId="0000000C">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Słowniczek pojęć</w:t>
      </w:r>
    </w:p>
    <w:p w:rsidR="00000000" w:rsidDel="00000000" w:rsidP="00000000" w:rsidRDefault="00000000" w:rsidRPr="00000000" w14:paraId="0000000D">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E">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 </w:t>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Ośrodek Szkolenia Kierowców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sz w:val="20"/>
          <w:szCs w:val="20"/>
          <w:rtl w:val="0"/>
        </w:rPr>
        <w:t xml:space="preserve">Ośrodek Szkolenia Kierowców MIKOŁAJCZYK Katarzyna Biernat, 43-520 Mnich, ul. Topolowa 36</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Pracodawca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 </w:t>
      </w:r>
    </w:p>
    <w:p w:rsidR="00000000" w:rsidDel="00000000" w:rsidP="00000000" w:rsidRDefault="00000000" w:rsidRPr="00000000" w14:paraId="000000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Pracownik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rsidR="00000000" w:rsidDel="00000000" w:rsidP="00000000" w:rsidRDefault="00000000" w:rsidRPr="00000000" w14:paraId="000000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Praca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każda czynność podejmowana w Ośrodku Szkolenia Kierowców na podstawie stosunku pracy albo umowy cywilnoprawnej (odpłatnej albo nieodpłatnej), a także w ramach współpracy, stażu, praktyki, wolontariatu, czy pomocy.</w:t>
      </w:r>
    </w:p>
    <w:p w:rsidR="00000000" w:rsidDel="00000000" w:rsidP="00000000" w:rsidRDefault="00000000" w:rsidRPr="00000000" w14:paraId="00000013">
      <w:pPr>
        <w:numPr>
          <w:ilvl w:val="0"/>
          <w:numId w:val="1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Małoletni </w:t>
      </w:r>
      <w:r w:rsidDel="00000000" w:rsidR="00000000" w:rsidRPr="00000000">
        <w:rPr>
          <w:rFonts w:ascii="Verdana" w:cs="Verdana" w:eastAsia="Verdana" w:hAnsi="Verdana"/>
          <w:sz w:val="20"/>
          <w:szCs w:val="20"/>
          <w:rtl w:val="0"/>
        </w:rPr>
        <w:t xml:space="preserve">– każda osoba, która nie ukończyła osiemnastu lat i zamierza podjąć lub podjęła naukę w Ośrodku Szkolenia Kierowców w celu uzyskania prawa jazdy.</w:t>
      </w:r>
    </w:p>
    <w:p w:rsidR="00000000" w:rsidDel="00000000" w:rsidP="00000000" w:rsidRDefault="00000000" w:rsidRPr="00000000" w14:paraId="00000014">
      <w:pPr>
        <w:numPr>
          <w:ilvl w:val="0"/>
          <w:numId w:val="1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bookmarkStart w:colFirst="0" w:colLast="0" w:name="_heading=h.t9pdx35l57dc" w:id="0"/>
      <w:bookmarkEnd w:id="0"/>
      <w:r w:rsidDel="00000000" w:rsidR="00000000" w:rsidRPr="00000000">
        <w:rPr>
          <w:rFonts w:ascii="Verdana" w:cs="Verdana" w:eastAsia="Verdana" w:hAnsi="Verdana"/>
          <w:b w:val="1"/>
          <w:bCs w:val="1"/>
          <w:sz w:val="20"/>
          <w:szCs w:val="20"/>
          <w:rtl w:val="0"/>
        </w:rPr>
        <w:t xml:space="preserve">Opiekun prawny/opiekunowie prawni</w:t>
      </w:r>
      <w:r w:rsidDel="00000000" w:rsidR="00000000" w:rsidRPr="00000000">
        <w:rPr>
          <w:rFonts w:ascii="Verdana" w:cs="Verdana" w:eastAsia="Verdana" w:hAnsi="Verdana"/>
          <w:sz w:val="20"/>
          <w:szCs w:val="20"/>
          <w:rtl w:val="0"/>
        </w:rPr>
        <w:t xml:space="preserve"> – przedstawiciel ustawowy małoletniego (rodzic, rodzic zastępczy, opiekun, opiekun tymczasowy).</w:t>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Zgoda opiekuna</w:t>
      </w:r>
      <w:r w:rsidDel="00000000" w:rsidR="00000000" w:rsidRPr="00000000">
        <w:rPr>
          <w:rFonts w:ascii="Verdana" w:cs="Verdana" w:eastAsia="Verdana" w:hAnsi="Verdana"/>
          <w:sz w:val="20"/>
          <w:szCs w:val="20"/>
          <w:rtl w:val="0"/>
        </w:rPr>
        <w:t xml:space="preserve"> – w przypadku zwykłych, bieżących spraw życia małoletniego oraz zgoda obojga rodziców w istotnych sprawach małoletniego. Należy odpowiednio stosować w stosunku do zgody rodzica zastępczego, opiekuna lub opiekuna tymczasowego. </w:t>
      </w:r>
    </w:p>
    <w:p w:rsidR="00000000" w:rsidDel="00000000" w:rsidP="00000000" w:rsidRDefault="00000000" w:rsidRPr="00000000" w14:paraId="00000016">
      <w:pPr>
        <w:numPr>
          <w:ilvl w:val="0"/>
          <w:numId w:val="1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Członek rodziny </w:t>
      </w:r>
      <w:r w:rsidDel="00000000" w:rsidR="00000000" w:rsidRPr="00000000">
        <w:rPr>
          <w:rFonts w:ascii="Verdana" w:cs="Verdana" w:eastAsia="Verdana" w:hAnsi="Verdana"/>
          <w:sz w:val="20"/>
          <w:szCs w:val="20"/>
          <w:rtl w:val="0"/>
        </w:rPr>
        <w:t xml:space="preserve">- osoba spokrewniona albo niespokrewniona, pozostająca z małoletnim w faktycznym związku oraz wspólnie zamieszkującą i gospodarującą.</w:t>
      </w:r>
    </w:p>
    <w:p w:rsidR="00000000" w:rsidDel="00000000" w:rsidP="00000000" w:rsidRDefault="00000000" w:rsidRPr="00000000" w14:paraId="00000017">
      <w:pPr>
        <w:numPr>
          <w:ilvl w:val="0"/>
          <w:numId w:val="1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Instruktor nauki jazdy </w:t>
      </w:r>
      <w:r w:rsidDel="00000000" w:rsidR="00000000" w:rsidRPr="00000000">
        <w:rPr>
          <w:rFonts w:ascii="Verdana" w:cs="Verdana" w:eastAsia="Verdana" w:hAnsi="Verdana"/>
          <w:sz w:val="20"/>
          <w:szCs w:val="20"/>
          <w:rtl w:val="0"/>
        </w:rPr>
        <w:t xml:space="preserve">– pracodawca lub pracownik, posiadający odpowiednie kwalifikacje zawodowe i prowadzi teoretyczną lub praktyczną część kursu nauki jazdy. </w:t>
      </w:r>
    </w:p>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bookmarkStart w:colFirst="0" w:colLast="0" w:name="_heading=h.83hlzdp4blnk" w:id="1"/>
      <w:bookmarkEnd w: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Krzywdzenie małoletniego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p>
    <w:p w:rsidR="00000000" w:rsidDel="00000000" w:rsidP="00000000" w:rsidRDefault="00000000" w:rsidRPr="00000000" w14:paraId="000000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Przemoc domowa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jednorazowe albo powtarzające się umyślne działanie lub zaniechanie, wykorzystujące przewagę fizyczną, psychiczną lub ekonomiczną, naruszające prawa lub dobra osobiste osoby doznającej przemocy domowej, w szczególności: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 narażające tę osobę na niebezpieczeństwo utraty życia, zdrowia lub mienia,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 naruszające jej godność, nietykalność cielesną lub wolność, w tym seksualną,</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 powodujące szkody na jej zdrowiu fizycznym lub psychicznym, wywołujące u tej osoby cierpienie lub krzywdę,</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 ograniczające lub pozbawiające tę osobę dostępu do środków finansowych lub możliwości podjęcia pracy lub uzyskania samodzielności finansowej,</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 istotnie naruszające prywatność tej osoby lub wzbudzające u niej poczucie zagrożenia, poniżenia lub udręczenia, w tym podejmowane za pomocą środków komunikacji elektronicznej.</w:t>
      </w:r>
    </w:p>
    <w:p w:rsidR="00000000" w:rsidDel="00000000" w:rsidP="00000000" w:rsidRDefault="00000000" w:rsidRPr="00000000" w14:paraId="000000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Osoba odpowiedzialna za stosowanie standardów ochrony małoletnich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pracodawca lub wskazany przez niego pracownik, który sprawuje nadzór nad prawidłowym stosowaniem w Ośrodku Szkolenia Kierowców standardów ochrony małoletnich oraz ich aktualizacją, bądź wyznaczony jego zastępca.</w:t>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Osoba odpowiedzialna za przyjmowanie zgłoszeń</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pracodawca lub wskazany przez niego pracownik, który jest odpowiedzialny za przyjmowanie i nadanie prawidłowego biegu oraz rozpatrzenie zgłoszeń o zdarzeniach zagrażających małoletniemu, bądź wyznaczony jego zastępca.</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Osoba odpowiedzialna za prowadzenie interwencji</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pracodawca lub wskazany przez niego pracownik, który jest odpowiedzialny za prowadzenie interwencji w Ośrodku Szkolenia Kierowców przed właściwymi organami lub instytucjami, bądź wyznaczony jego zastępca.</w:t>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Osoba odpowiedzialna za udzielanie wsparcia małoletniemu</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pracodawca lub wskazany przez niego pracownik, który jest odpowiedzialny za opracowanie oraz nadzór nad realizacją planu wsparcia małoletniego po ustaleniu zdarzenia/zdarzeń krzywdzenia małoletniego, bądź wyznaczony jego zastępca.</w:t>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Rejestr interwencji</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prowadzony w formie papierowe lub elektronicznej rejestr zgłoszonych lub ujawnionych zdarzeń krzywdzenia małoletniego, zawierający:</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Osobę zgłaszającą;</w:t>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Wskazane w zgłoszeniu zdarzenie/zdarzenia krzywdzenia małoletniego; </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Osobę/osoby podejrzewane o krzywdzenie; </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Działania podjęte w ramach interwencji; </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Datę podjętych działań;</w:t>
      </w:r>
    </w:p>
    <w:p w:rsidR="00000000" w:rsidDel="00000000" w:rsidP="00000000" w:rsidRDefault="00000000" w:rsidRPr="00000000" w14:paraId="00000029">
      <w:pPr>
        <w:numPr>
          <w:ilvl w:val="1"/>
          <w:numId w:val="6"/>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Dokumentację wytworzoną w czasie interwencji </w:t>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Dane osobowe małoletniego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każda informacja oraz ich zbiór umożliwiający identyfikację małoletniego.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Krzywdzenie małoletniego może przybrać formę:</w:t>
      </w:r>
    </w:p>
    <w:p w:rsidR="00000000" w:rsidDel="00000000" w:rsidP="00000000" w:rsidRDefault="00000000" w:rsidRPr="00000000" w14:paraId="0000002E">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przemocy fizycznej, tj. jednorazowe bądź powtarzające się działanie lub zaniechanie, skutkiem którego jest krzywda fizyczna (uszkodzenie ciała) lub zagrożenie krzywdą fizyczną;</w:t>
      </w:r>
    </w:p>
    <w:p w:rsidR="00000000" w:rsidDel="00000000" w:rsidP="00000000" w:rsidRDefault="00000000" w:rsidRPr="00000000" w14:paraId="0000002F">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rsidR="00000000" w:rsidDel="00000000" w:rsidP="00000000" w:rsidRDefault="00000000" w:rsidRPr="00000000" w14:paraId="00000030">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przemocy seksualnej, tj. zaspokajanie potrzeb seksualnych poprzez zaangażowanie małoletniego zarówno przez osobę dorosłą albo innego małoletniego. Może nastąpić poprzez kontakt fizyczny, bądź gdy do takiego kontaktu nie dochodzi (np. rozmowy o podtekście seksualnym, ekshibicjonizm, zachęcanie do zapoznawania się z pornografią);</w:t>
      </w:r>
    </w:p>
    <w:p w:rsidR="00000000" w:rsidDel="00000000" w:rsidP="00000000" w:rsidRDefault="00000000" w:rsidRPr="00000000" w14:paraId="00000031">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zaniedbywania, tj. jednorazowe bądź powtarzające się niezaspokajanie psychicznych lub fizycznych potrzeb małoletniego przez osobę zobowiązaną do wychowania oraz opieki nad małoletnim;</w:t>
      </w:r>
    </w:p>
    <w:p w:rsidR="00000000" w:rsidDel="00000000" w:rsidP="00000000" w:rsidRDefault="00000000" w:rsidRPr="00000000" w14:paraId="00000032">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przemocy rówieśniczej, tj. doświadczanie przez małoletniego różnych form nękania (fizycznej, werbalnej, psychicznej, seksualnej, materialnej, za pośrednictwem Internetu) ze strony rówieśników.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Rozdział II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Zasady zapewniające bezpieczne relacje między małoletnim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 pracownikami Ośrodka Szkolenia Kierowców</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3.</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Przed nawiązaniem z pracownikiem stosunku pracy lub przed dopuszczeniem go do innej działalności w Ośrodku Szkolenia Kierowców pracodawca ma obowiązek:</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bookmarkStart w:colFirst="0" w:colLast="0" w:name="bookmark=id.o7khqv67rndd" w:id="2"/>
    <w:bookmarkEnd w:id="2"/>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uzyskania od pracownika zaświadczenia o niekaralności z Krajowego Rejestru Karnego. </w:t>
      </w:r>
    </w:p>
    <w:bookmarkStart w:colFirst="0" w:colLast="0" w:name="bookmark=id.knypgxbpg0v" w:id="3"/>
    <w:bookmarkEnd w:id="3"/>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colFirst="0" w:colLast="0" w:name="bookmark=id.9dcxz9e8tlgq" w:id="4"/>
      <w:bookmarkEnd w:id="4"/>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colFirst="0" w:colLast="0" w:name="bookmark=id.5nv6sf90bgr2" w:id="5"/>
      <w:bookmarkEnd w:id="5"/>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Jeżeli prawo państwa, o którym mowa w ust. 2 lub 3, nie przewiduje wydawania informacji do celów działalności zawodowej lub wolontariackiej związanej z kontaktami z dziećmi, przedkłada się informację z rejestru karnego tego państwa.</w:t>
      </w:r>
      <w:bookmarkStart w:colFirst="0" w:colLast="0" w:name="bookmark=id.e4dpj538dtmv" w:id="6"/>
      <w:bookmarkEnd w:id="6"/>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hyperlink r:id="rId8">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art. 189a</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 </w:t>
      </w:r>
      <w:hyperlink r:id="rId9">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art. 207</w:t>
        </w:r>
      </w:hyperlink>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colFirst="0" w:colLast="0" w:name="bookmark=id.ixd6rl320me0" w:id="7"/>
      <w:bookmarkEnd w:id="7"/>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Oświadczenia, o których mowa w ust. 3 i 5, składane są pod rygorem odpowiedzialności karnej za złożenie fałszywego oświadczenia. </w:t>
      </w:r>
      <w:bookmarkStart w:colFirst="0" w:colLast="0" w:name="bookmark=id.yec7wxoevnr1" w:id="8"/>
      <w:bookmarkEnd w:id="8"/>
      <w:bookmarkStart w:colFirst="0" w:colLast="0" w:name="bookmark=id.flf0p8yhddxg" w:id="9"/>
      <w:bookmarkEnd w:id="9"/>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rsidR="00000000" w:rsidDel="00000000" w:rsidP="00000000" w:rsidRDefault="00000000" w:rsidRPr="00000000" w14:paraId="00000042">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3">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4. </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0" w:line="360" w:lineRule="auto"/>
        <w:ind w:left="357"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Pracownik ma obowiązek:</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zapoznania się i stosowania Standardów ochrony małoletnich wprowadzonych w Ośrodku Szkolenia Kierowców;</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działania w najlepszym interesie i dla dobra małoletniego;</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traktowania małoletniego z szacunkiem, z uwzględnieniem jego prywatności, potrzeb i godności;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Pracownik nie może: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 krzywdzić małoletniego;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stosować wobec małoletniego przemocy w jakiejkolwiek formie;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nawiązać z małoletnim jakiejkolwiek relacji intymnej lub seksualnej;</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utrwalać wizerunku małoletniego dla potrzeb prywatnych;</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left="708"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przyjmować od małoletniego świadczeń materialnych lub finansowych dla zaspokojenia prywatnych potrzeb lub interesów.</w:t>
      </w:r>
    </w:p>
    <w:p w:rsidR="00000000" w:rsidDel="00000000" w:rsidP="00000000" w:rsidRDefault="00000000" w:rsidRPr="00000000" w14:paraId="0000004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Kontakt z małoletnim może być związany wyłącznie z realizacji obowiązków pracowniczych i jest jawny.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0">
      <w:pPr>
        <w:spacing w:after="0" w:line="360" w:lineRule="auto"/>
        <w:jc w:val="center"/>
        <w:rPr>
          <w:rFonts w:ascii="Verdana" w:cs="Verdana" w:eastAsia="Verdana" w:hAnsi="Verdana"/>
          <w:b w:val="1"/>
          <w:bCs w:val="1"/>
          <w:sz w:val="20"/>
          <w:szCs w:val="20"/>
        </w:rPr>
      </w:pPr>
      <w:bookmarkStart w:colFirst="0" w:colLast="0" w:name="_heading=h.5srn0iy8apdz" w:id="10"/>
      <w:bookmarkEnd w:id="10"/>
      <w:r w:rsidDel="00000000" w:rsidR="00000000" w:rsidRPr="00000000">
        <w:rPr>
          <w:rFonts w:ascii="Verdana" w:cs="Verdana" w:eastAsia="Verdana" w:hAnsi="Verdana"/>
          <w:b w:val="1"/>
          <w:bCs w:val="1"/>
          <w:sz w:val="20"/>
          <w:szCs w:val="20"/>
          <w:rtl w:val="0"/>
        </w:rPr>
        <w:t xml:space="preserve">§ 5. </w:t>
      </w:r>
    </w:p>
    <w:p w:rsidR="00000000" w:rsidDel="00000000" w:rsidP="00000000" w:rsidRDefault="00000000" w:rsidRPr="00000000" w14:paraId="00000051">
      <w:pPr>
        <w:spacing w:after="0" w:line="360" w:lineRule="auto"/>
        <w:ind w:left="-23" w:right="-23"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Komunikacja i działania z małoletnimi</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360" w:lineRule="auto"/>
        <w:ind w:left="426"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Pracownik ma obowiązek:</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wykazywać w stosunku do małoletniego szacunek i cierpliwość;</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traktować małoletnich równo niezależnie od ich m. in. płci, orientacji seksualnej, narodowości, pochodzenia, religii,  czy światopoglądu. </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360" w:lineRule="auto"/>
        <w:ind w:left="426"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Pracownik nie może: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obrażać, zawstydzać, lekceważyć i upokarzać małoletniego;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ujawniać osobom nieuprawnionym wrażliwych informacji dotyczących małoletniego;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zachowywać się wobec małoletniego niestosowanie, w tym używać słów i gestów powszechnie uznanych za wulgarne lub obelżywe;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kierować do małoletniego wypowiedzi o podtekście seksualnym;</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proponować małoletniemu alkoholu, wyrobów tytoniowych oraz innych nielegalnych substancji oraz używać ich w czasie pracy w obecności małoletniego;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bookmarkStart w:colFirst="0" w:colLast="0" w:name="_heading=h.hwxkx4c1684o" w:id="11"/>
      <w:bookmarkEnd w:id="11"/>
      <w:r w:rsidDel="00000000" w:rsidR="00000000" w:rsidRPr="00000000">
        <w:rPr>
          <w:rFonts w:ascii="Verdana" w:cs="Verdana" w:eastAsia="Verdana" w:hAnsi="Verdana"/>
          <w:color w:val="000000"/>
          <w:sz w:val="20"/>
          <w:szCs w:val="20"/>
          <w:rtl w:val="0"/>
        </w:rPr>
        <w:t xml:space="preserve">- utrwalać wizerunek małoletniego (np. poprzez filmowanie, nagrywanie głosu, fotografowanie) dla potrzeb prywatnych;</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przyjmować pieniędzy lub prezentów od małoletniego oraz jego opiekunów prawnych;</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zapraszać małoletniego do miejsca swojego zamieszkania lub na spotkania niezwiązane z realizacją obowiązków pracowniczych;</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przyjmować zaproszeń małoletniego do miejsca jego zamieszkania lub na spotkania niezwiązane z realizacją obowiązków pracowniczych.</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Kontakt pracownika z małoletnim (w tym przez telefon, czy Internet) powinien co do zasady odbywać się wyłącznie w czasie pracy i być związany z wykonywaniem obowiązków pracowniczych. </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Komunikacja z małoletnim oraz jego opiekunami prawnymi mogą odbywać się poza czasem pracy wyłącznie w uzasadnionych okolicznościach, poprzez kanały służbowe (służbowy telefon, e-mail). </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Komunikacja z małoletnimi przez kanały internetowe mogą obywać się wyłącznie jawnie i jeżeli w grupie odbiorców uczestniczy co najmniej jeszcze jedna osoba dorosła.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sytuacji gdy pracownik utrzymuje relacje towarzyskie lub rodzinne z małoletnim i jego opiekunami prawnymi, ma on obowiązek zachowania poufności informacji pozyskanych o innych małoletnich.</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Ograniczenia uregulowane w ust. 6 i 7 nie dotyczą sytuacji, w których dobro małoletniego jest zagrożone.  W takim przypadku konieczne jest podjęcie działań zabezpieczających małoletniego.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6.</w:t>
      </w:r>
    </w:p>
    <w:p w:rsidR="00000000" w:rsidDel="00000000" w:rsidP="00000000" w:rsidRDefault="00000000" w:rsidRPr="00000000" w14:paraId="00000067">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Kontakt fizyczny z małoletnimi</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360" w:lineRule="auto"/>
        <w:ind w:left="284" w:hanging="360"/>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Pracownik nie może: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dotykać małoletniego w sposób nieprzyzwoity lub niestosowny lub który może zostać za taki uznany (np. łaskotanie);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ind w:left="709" w:firstLine="0"/>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 stosować w stosunku do małoletniego przemocy fizycznej (np. szturchać, popychać, bić) lub brać udział w udawanych walkach, bądź brutalnych zabawach fizycznych.</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Pracownik ma obowiązek zachowania szczególnej ostrożności wobec osób małoletnich, które doświadczyły krzywdzenia w jakiejkolwiek formie.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bookmarkStart w:colFirst="0" w:colLast="0" w:name="bookmark=id.vmamn13hzpmf" w:id="12"/>
    <w:bookmarkEnd w:id="12"/>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Rozdział III</w:t>
      </w:r>
    </w:p>
    <w:p w:rsidR="00000000" w:rsidDel="00000000" w:rsidP="00000000" w:rsidRDefault="00000000" w:rsidRPr="00000000" w14:paraId="0000006F">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Obowiązki i kompetencje</w:t>
      </w:r>
    </w:p>
    <w:p w:rsidR="00000000" w:rsidDel="00000000" w:rsidP="00000000" w:rsidRDefault="00000000" w:rsidRPr="00000000" w14:paraId="00000070">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1">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7. </w:t>
      </w:r>
    </w:p>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after="0" w:before="24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Pracodawca ma obowiązek:</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360" w:firstLine="0"/>
        <w:jc w:val="both"/>
        <w:rPr>
          <w:rFonts w:ascii="Verdana" w:cs="Verdana" w:eastAsia="Verdana" w:hAnsi="Verdana"/>
          <w:sz w:val="20"/>
          <w:szCs w:val="20"/>
          <w:u w:val="none"/>
        </w:rPr>
      </w:pPr>
      <w:r w:rsidDel="00000000" w:rsidR="00000000" w:rsidRPr="00000000">
        <w:rPr>
          <w:rFonts w:ascii="Verdana" w:cs="Verdana" w:eastAsia="Verdana" w:hAnsi="Verdana"/>
          <w:sz w:val="20"/>
          <w:szCs w:val="20"/>
          <w:u w:val="none"/>
          <w:rtl w:val="0"/>
        </w:rPr>
        <w:t xml:space="preserve">1) dbania o tworzenie i utrzymanie bezpiecznego środowiska pracy;</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2) wyznaczenie osoby odpowiedzialnej za: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7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standardy ochrony małoletnich,</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7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przyjmowanie zgłoszeń,</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7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prowadzenie interwencji,</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7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bezpieczeństwo w Internecie,</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7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udzielanie wsparcia małoletniemu.</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Lista osób odpowiedzialnych, o których mowa w ust. 1 pkt 2 stanowi załącznik nr 3 do Standardów ochrony małoletnich.</w:t>
      </w:r>
    </w:p>
    <w:p w:rsidR="00000000" w:rsidDel="00000000" w:rsidP="00000000" w:rsidRDefault="00000000" w:rsidRPr="00000000" w14:paraId="0000007B">
      <w:pPr>
        <w:numPr>
          <w:ilvl w:val="0"/>
          <w:numId w:val="14"/>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Osoba odpowiedzialna za standardy ochrony małoletnich ma obowiązek: </w:t>
      </w:r>
    </w:p>
    <w:p w:rsidR="00000000" w:rsidDel="00000000" w:rsidP="00000000" w:rsidRDefault="00000000" w:rsidRPr="00000000" w14:paraId="0000007C">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udostępniania standardów ochrony małoletnich na terenie Ośrodka Szkolenia Kierowców oraz na stronie internetowej Ośrodka Szkolenia Kierowców,</w:t>
      </w:r>
    </w:p>
    <w:p w:rsidR="00000000" w:rsidDel="00000000" w:rsidP="00000000" w:rsidRDefault="00000000" w:rsidRPr="00000000" w14:paraId="0000007D">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przeszkolenia pracowników w celu stosowania standardów ochrony małoletnich,</w:t>
      </w:r>
    </w:p>
    <w:p w:rsidR="00000000" w:rsidDel="00000000" w:rsidP="00000000" w:rsidRDefault="00000000" w:rsidRPr="00000000" w14:paraId="0000007E">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współpracy z innymi osobami, które zostały wyznaczone do realizacji Standardów ochrony małoletnich,</w:t>
      </w:r>
    </w:p>
    <w:p w:rsidR="00000000" w:rsidDel="00000000" w:rsidP="00000000" w:rsidRDefault="00000000" w:rsidRPr="00000000" w14:paraId="0000007F">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prowadzenia ewidencji pracowników, którzy zapoznali się z Standardami ochrony małoletnich przed przystąpieniem do pracy albo po dokonaniu zmian w Standardach ochrony małoletnich,</w:t>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monitorowania prawidłowego stosowania Standardów ochrony małoletnich,</w:t>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aktualizacji oraz ulepszania Standardów ochrony małoletnich.</w:t>
      </w:r>
    </w:p>
    <w:p w:rsidR="00000000" w:rsidDel="00000000" w:rsidP="00000000" w:rsidRDefault="00000000" w:rsidRPr="00000000" w14:paraId="00000082">
      <w:pPr>
        <w:numPr>
          <w:ilvl w:val="0"/>
          <w:numId w:val="1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Osoba </w:t>
      </w:r>
      <w:r w:rsidDel="00000000" w:rsidR="00000000" w:rsidRPr="00000000">
        <w:rPr>
          <w:rFonts w:ascii="Verdana" w:cs="Verdana" w:eastAsia="Verdana" w:hAnsi="Verdana"/>
          <w:sz w:val="20"/>
          <w:szCs w:val="20"/>
          <w:rtl w:val="0"/>
        </w:rPr>
        <w:t xml:space="preserve">odpowiedzialna za przyjmowanie zgłoszeń</w:t>
      </w:r>
      <w:r w:rsidDel="00000000" w:rsidR="00000000" w:rsidRPr="00000000">
        <w:rPr>
          <w:rFonts w:ascii="Verdana" w:cs="Verdana" w:eastAsia="Verdana" w:hAnsi="Verdana"/>
          <w:sz w:val="20"/>
          <w:szCs w:val="20"/>
          <w:u w:val="none"/>
          <w:rtl w:val="0"/>
        </w:rPr>
        <w:t xml:space="preserve"> ma obowiązek:</w:t>
      </w:r>
      <w:r w:rsidDel="00000000" w:rsidR="00000000" w:rsidRPr="00000000">
        <w:rPr>
          <w:rtl w:val="0"/>
        </w:rPr>
      </w:r>
    </w:p>
    <w:p w:rsidR="00000000" w:rsidDel="00000000" w:rsidP="00000000" w:rsidRDefault="00000000" w:rsidRPr="00000000" w14:paraId="00000083">
      <w:pPr>
        <w:numPr>
          <w:ilvl w:val="0"/>
          <w:numId w:val="17"/>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przyjęcia zgłoszenia o zdarzeniu, które może stanowić zagrożenie dla małoletniego;</w:t>
      </w:r>
    </w:p>
    <w:p w:rsidR="00000000" w:rsidDel="00000000" w:rsidP="00000000" w:rsidRDefault="00000000" w:rsidRPr="00000000" w14:paraId="00000084">
      <w:pPr>
        <w:numPr>
          <w:ilvl w:val="0"/>
          <w:numId w:val="17"/>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przyjęcia zgłoszenia o krzywdzeniu małoletniego lub ujawnieniu oznak krzywdzenia małoletniego; </w:t>
      </w:r>
    </w:p>
    <w:p w:rsidR="00000000" w:rsidDel="00000000" w:rsidP="00000000" w:rsidRDefault="00000000" w:rsidRPr="00000000" w14:paraId="00000085">
      <w:pPr>
        <w:numPr>
          <w:ilvl w:val="0"/>
          <w:numId w:val="17"/>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przekazania zgłoszenia osobie odpowiedzialnej za prowadzenie interwencji oraz pracodawcy;</w:t>
      </w:r>
    </w:p>
    <w:p w:rsidR="00000000" w:rsidDel="00000000" w:rsidP="00000000" w:rsidRDefault="00000000" w:rsidRPr="00000000" w14:paraId="00000086">
      <w:pPr>
        <w:numPr>
          <w:ilvl w:val="0"/>
          <w:numId w:val="17"/>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poinformowania Policji lub Pogotowia ratunkowego oraz opiekunów prawnych, jeżeli zagrożone jest zdrowie lub życie małoletniego;</w:t>
      </w:r>
    </w:p>
    <w:p w:rsidR="00000000" w:rsidDel="00000000" w:rsidP="00000000" w:rsidRDefault="00000000" w:rsidRPr="00000000" w14:paraId="00000087">
      <w:pPr>
        <w:numPr>
          <w:ilvl w:val="0"/>
          <w:numId w:val="18"/>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Osoba </w:t>
      </w:r>
      <w:r w:rsidDel="00000000" w:rsidR="00000000" w:rsidRPr="00000000">
        <w:rPr>
          <w:rFonts w:ascii="Verdana" w:cs="Verdana" w:eastAsia="Verdana" w:hAnsi="Verdana"/>
          <w:sz w:val="20"/>
          <w:szCs w:val="20"/>
          <w:rtl w:val="0"/>
        </w:rPr>
        <w:t xml:space="preserve">odpowiedzialna za prowadzenie interwencji</w:t>
      </w:r>
      <w:r w:rsidDel="00000000" w:rsidR="00000000" w:rsidRPr="00000000">
        <w:rPr>
          <w:rFonts w:ascii="Verdana" w:cs="Verdana" w:eastAsia="Verdana" w:hAnsi="Verdana"/>
          <w:sz w:val="20"/>
          <w:szCs w:val="20"/>
          <w:u w:val="none"/>
          <w:rtl w:val="0"/>
        </w:rPr>
        <w:t xml:space="preserve"> ma obowiązek:</w:t>
      </w:r>
      <w:r w:rsidDel="00000000" w:rsidR="00000000" w:rsidRPr="00000000">
        <w:rPr>
          <w:rtl w:val="0"/>
        </w:rPr>
      </w:r>
    </w:p>
    <w:p w:rsidR="00000000" w:rsidDel="00000000" w:rsidP="00000000" w:rsidRDefault="00000000" w:rsidRPr="00000000" w14:paraId="00000088">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rozpoczęcia interwencji zgodnie z procedurami przewidzianymi w Standardach ochrony małoletnich;</w:t>
      </w:r>
    </w:p>
    <w:p w:rsidR="00000000" w:rsidDel="00000000" w:rsidP="00000000" w:rsidRDefault="00000000" w:rsidRPr="00000000" w14:paraId="00000089">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prowadzenia rejestru interwencji i przechowywania go w miejscu, do którego dostęp ma wyłącznie osoba odpowiedzialna za prowadzenie interwencji oraz pracodawca;</w:t>
      </w:r>
    </w:p>
    <w:p w:rsidR="00000000" w:rsidDel="00000000" w:rsidP="00000000" w:rsidRDefault="00000000" w:rsidRPr="00000000" w14:paraId="0000008A">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dokumentowania zgłoszeń, ich weryfikacji oraz informowania pracodawcy o poczynionych ustaleniach.</w:t>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Osoba odpowiedzialna za bezpieczeństwo w Internecie ma obowiązek: </w:t>
      </w:r>
    </w:p>
    <w:p w:rsidR="00000000" w:rsidDel="00000000" w:rsidP="00000000" w:rsidRDefault="00000000" w:rsidRPr="00000000" w14:paraId="0000008C">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wprowadzenia oraz aktualizacja wytycznych dotyczących bezpiecznego korzystania z Internetu;</w:t>
      </w:r>
      <w:r w:rsidDel="00000000" w:rsidR="00000000" w:rsidRPr="00000000">
        <w:rPr>
          <w:rtl w:val="0"/>
        </w:rPr>
      </w:r>
    </w:p>
    <w:p w:rsidR="00000000" w:rsidDel="00000000" w:rsidP="00000000" w:rsidRDefault="00000000" w:rsidRPr="00000000" w14:paraId="0000008D">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publikacji wytycznych w miejscu ogólnodostępnym w Ośrodku Szkolenia Kierowców oraz na stronie internetowej Ośrodka Szkolenia Kierowców;</w:t>
      </w:r>
      <w:r w:rsidDel="00000000" w:rsidR="00000000" w:rsidRPr="00000000">
        <w:rPr>
          <w:rtl w:val="0"/>
        </w:rPr>
      </w:r>
    </w:p>
    <w:p w:rsidR="00000000" w:rsidDel="00000000" w:rsidP="00000000" w:rsidRDefault="00000000" w:rsidRPr="00000000" w14:paraId="0000008E">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zapoznania z wytycznymi oraz ich aktualizacją pracowników oraz małoletnich;</w:t>
      </w:r>
      <w:r w:rsidDel="00000000" w:rsidR="00000000" w:rsidRPr="00000000">
        <w:rPr>
          <w:rtl w:val="0"/>
        </w:rPr>
      </w:r>
    </w:p>
    <w:p w:rsidR="00000000" w:rsidDel="00000000" w:rsidP="00000000" w:rsidRDefault="00000000" w:rsidRPr="00000000" w14:paraId="0000008F">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w:t>
      </w:r>
      <w:r w:rsidDel="00000000" w:rsidR="00000000" w:rsidRPr="00000000">
        <w:rPr>
          <w:rFonts w:ascii="Verdana" w:cs="Verdana" w:eastAsia="Verdana" w:hAnsi="Verdana"/>
          <w:sz w:val="20"/>
          <w:szCs w:val="20"/>
          <w:u w:val="none"/>
          <w:rtl w:val="0"/>
        </w:rPr>
        <w:t xml:space="preserve">apewnienia bezpiecznych warunków korzystania z Internetu na urządzeniach Ośrodka Szkolenia Kierowców poprzez m. in. ustalenie blokady dostępu do treści nieodpowiednich do wieku małoletnich, nielegalnych lub szkodliwych, jej intalację oraz regularną aktualizację;</w:t>
      </w:r>
      <w:r w:rsidDel="00000000" w:rsidR="00000000" w:rsidRPr="00000000">
        <w:rPr>
          <w:rtl w:val="0"/>
        </w:rPr>
      </w:r>
    </w:p>
    <w:p w:rsidR="00000000" w:rsidDel="00000000" w:rsidP="00000000" w:rsidRDefault="00000000" w:rsidRPr="00000000" w14:paraId="00000090">
      <w:pPr>
        <w:numPr>
          <w:ilvl w:val="0"/>
          <w:numId w:val="15"/>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weryfikacji czy na urządzeniach Ośrodka Szkolenia Kierowców nie znajdują się treści </w:t>
      </w:r>
      <w:r w:rsidDel="00000000" w:rsidR="00000000" w:rsidRPr="00000000">
        <w:rPr>
          <w:rFonts w:ascii="Verdana" w:cs="Verdana" w:eastAsia="Verdana" w:hAnsi="Verdana"/>
          <w:sz w:val="20"/>
          <w:szCs w:val="20"/>
          <w:u w:val="none"/>
          <w:rtl w:val="0"/>
        </w:rPr>
        <w:t xml:space="preserve">nieodpowiednie do wieku małoletnich, nielegalne lub szkodliwe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91">
      <w:pPr>
        <w:numPr>
          <w:ilvl w:val="0"/>
          <w:numId w:val="2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Osoba odpowiedzialna za udzielanie wsparcia małoletniemu ma obowiązek:</w:t>
      </w:r>
    </w:p>
    <w:p w:rsidR="00000000" w:rsidDel="00000000" w:rsidP="00000000" w:rsidRDefault="00000000" w:rsidRPr="00000000" w14:paraId="00000092">
      <w:pPr>
        <w:numPr>
          <w:ilvl w:val="0"/>
          <w:numId w:val="21"/>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stworzenia planu wsparcia małoletniego, </w:t>
      </w:r>
    </w:p>
    <w:p w:rsidR="00000000" w:rsidDel="00000000" w:rsidP="00000000" w:rsidRDefault="00000000" w:rsidRPr="00000000" w14:paraId="00000093">
      <w:pPr>
        <w:numPr>
          <w:ilvl w:val="0"/>
          <w:numId w:val="21"/>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udzielania wsparcia małoletniego, w sposób życzliwy i dyskretny oraz który zapewni małoletniemu bezpieczeństwo i zaspokoi jego bieżące podstawowe potrzeby;</w:t>
      </w:r>
    </w:p>
    <w:p w:rsidR="00000000" w:rsidDel="00000000" w:rsidP="00000000" w:rsidRDefault="00000000" w:rsidRPr="00000000" w14:paraId="00000094">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monitorowania wsparcia udzielanego małoletniemu; </w:t>
      </w:r>
    </w:p>
    <w:p w:rsidR="00000000" w:rsidDel="00000000" w:rsidP="00000000" w:rsidRDefault="00000000" w:rsidRPr="00000000" w14:paraId="00000095">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skierowania małoletniego lub jego opiekunów prawnych do odpowiednich instytucji wspierających (np. poradni psychologicznych, grup wsparcia, ośrodka pomocy społecznej).</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IV</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Zasady i procedura podejmowania interwencji w sytuacji podejrzenia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krzywdzenia lub posiadania informacji o krzywdzeniu małoletniego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8. </w:t>
      </w:r>
    </w:p>
    <w:p w:rsidR="00000000" w:rsidDel="00000000" w:rsidP="00000000" w:rsidRDefault="00000000" w:rsidRPr="00000000" w14:paraId="0000009C">
      <w:pPr>
        <w:numPr>
          <w:ilvl w:val="0"/>
          <w:numId w:val="2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Bezpieczeństwo małoletnich może zostać zagrożone przy wykorzystaniu różnych sposobów komunikowania lub kontaktu oraz przybrać różne formy. </w:t>
      </w:r>
    </w:p>
    <w:p w:rsidR="00000000" w:rsidDel="00000000" w:rsidP="00000000" w:rsidRDefault="00000000" w:rsidRPr="00000000" w14:paraId="0000009D">
      <w:pPr>
        <w:numPr>
          <w:ilvl w:val="0"/>
          <w:numId w:val="2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Ośrodek Szkolenia Kierowców na potrzeby niniejszych Standardów ochrony małoletnich przyjmuje następującą kwalifikację zagrożenia dla bezpieczeństwa małoletnich:</w:t>
      </w:r>
    </w:p>
    <w:p w:rsidR="00000000" w:rsidDel="00000000" w:rsidP="00000000" w:rsidRDefault="00000000" w:rsidRPr="00000000" w14:paraId="0000009E">
      <w:pPr>
        <w:numPr>
          <w:ilvl w:val="0"/>
          <w:numId w:val="24"/>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popełnienie przestępstwa na szkodę małoletnich (np. znęcanie, wykorzystanie seksualne),</w:t>
      </w:r>
    </w:p>
    <w:p w:rsidR="00000000" w:rsidDel="00000000" w:rsidP="00000000" w:rsidRDefault="00000000" w:rsidRPr="00000000" w14:paraId="0000009F">
      <w:pPr>
        <w:numPr>
          <w:ilvl w:val="0"/>
          <w:numId w:val="24"/>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inna forma krzywdzenia niebędąca przestępstwem, (krzyk, wyśmiewanie, wymagania przekraczające możliwości małoletniego), </w:t>
      </w:r>
    </w:p>
    <w:p w:rsidR="00000000" w:rsidDel="00000000" w:rsidP="00000000" w:rsidRDefault="00000000" w:rsidRPr="00000000" w14:paraId="000000A0">
      <w:pPr>
        <w:numPr>
          <w:ilvl w:val="0"/>
          <w:numId w:val="24"/>
        </w:numPr>
        <w:pBdr>
          <w:top w:space="0" w:sz="0" w:val="nil"/>
          <w:left w:space="0" w:sz="0" w:val="nil"/>
          <w:bottom w:space="0" w:sz="0" w:val="nil"/>
          <w:right w:space="0" w:sz="0" w:val="nil"/>
          <w:between w:space="0" w:sz="0" w:val="nil"/>
        </w:pBdr>
        <w:spacing w:after="0"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zaniedbanie podstawowych potrzeb życiowych małoletniego (np. dotyczących żywienia, czy zdrowia).</w:t>
      </w:r>
    </w:p>
    <w:p w:rsidR="00000000" w:rsidDel="00000000" w:rsidP="00000000" w:rsidRDefault="00000000" w:rsidRPr="00000000" w14:paraId="000000A1">
      <w:pPr>
        <w:numPr>
          <w:ilvl w:val="0"/>
          <w:numId w:val="25"/>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Zawarte w standardach ochrony małoletnich procedury interwencji mają na celu wspieranie pracowników w realizowaniu społecznego i prawnego obowiązku reagowania w przypadku podejrzenia krzywdzenia małoletniego, a także zapewnienie małoletniemu bezpieczeństwa.</w:t>
      </w:r>
    </w:p>
    <w:p w:rsidR="00000000" w:rsidDel="00000000" w:rsidP="00000000" w:rsidRDefault="00000000" w:rsidRPr="00000000" w14:paraId="000000A2">
      <w:pPr>
        <w:numPr>
          <w:ilvl w:val="0"/>
          <w:numId w:val="2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W sytuacji gdy pracownik odpowiedzialny za interwencję ma wątpliwości jakie działania podjąć w celu zapewnienia małoletniemu bezpieczeństwa może uzyskać pomoc w Fundacji Dajemy Dzieciom Siłę pod numerem telefonu 800 100 100. </w:t>
      </w:r>
      <w:r w:rsidDel="00000000" w:rsidR="00000000" w:rsidRPr="00000000">
        <w:rPr>
          <w:rtl w:val="0"/>
        </w:rPr>
      </w:r>
    </w:p>
    <w:p w:rsidR="00000000" w:rsidDel="00000000" w:rsidP="00000000" w:rsidRDefault="00000000" w:rsidRPr="00000000" w14:paraId="000000A3">
      <w:pPr>
        <w:numPr>
          <w:ilvl w:val="0"/>
          <w:numId w:val="2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rsidR="00000000" w:rsidDel="00000000" w:rsidP="00000000" w:rsidRDefault="00000000" w:rsidRPr="00000000" w14:paraId="000000A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9.</w:t>
      </w:r>
    </w:p>
    <w:p w:rsidR="00000000" w:rsidDel="00000000" w:rsidP="00000000" w:rsidRDefault="00000000" w:rsidRPr="00000000" w14:paraId="000000A7">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rsidR="00000000" w:rsidDel="00000000" w:rsidP="00000000" w:rsidRDefault="00000000" w:rsidRPr="00000000" w14:paraId="000000A8">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Osoba odpowiedzialna za prowadzenie interwencji ma obowiązek niezwłocznego powiadomienia pracodawcy o otrzymanym zgłoszeniu oraz rozpoczęciu odpowiedniej procedury.</w:t>
      </w:r>
    </w:p>
    <w:p w:rsidR="00000000" w:rsidDel="00000000" w:rsidP="00000000" w:rsidRDefault="00000000" w:rsidRPr="00000000" w14:paraId="000000A9">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gdy ze zgłoszenia wynika, że osobą zagrażającą bezpieczeństwu małoletniego jest osoba wyznaczona do prowadzenia interwencji, wówczas obowiązek przeprowadzenia interwencji spoczywa na pracodawcy. </w:t>
      </w:r>
    </w:p>
    <w:p w:rsidR="00000000" w:rsidDel="00000000" w:rsidP="00000000" w:rsidRDefault="00000000" w:rsidRPr="00000000" w14:paraId="000000AA">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rsidR="00000000" w:rsidDel="00000000" w:rsidP="00000000" w:rsidRDefault="00000000" w:rsidRPr="00000000" w14:paraId="000000AB">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Czynności podjęte w ramach interwencji należy opisać w karcie interwencji, którą należy załączyć do rejestru interwencji. Formularz karty interwencji stanowi załącznik nr 1 do niniejszych Standardów ochrony małoletnich. </w:t>
      </w:r>
    </w:p>
    <w:p w:rsidR="00000000" w:rsidDel="00000000" w:rsidP="00000000" w:rsidRDefault="00000000" w:rsidRPr="00000000" w14:paraId="000000AC">
      <w:pPr>
        <w:numPr>
          <w:ilvl w:val="0"/>
          <w:numId w:val="26"/>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Wszystkie informacje powzięte w związku ze zgłoszeniem lub podejrzeniem krzywdzenia małoletnich są poufne. Nie dotyczy to informacji przekazanych uprawnionym instytucjom w związku z prowadzeniem interwencji. </w:t>
      </w:r>
    </w:p>
    <w:p w:rsidR="00000000" w:rsidDel="00000000" w:rsidP="00000000" w:rsidRDefault="00000000" w:rsidRPr="00000000" w14:paraId="000000AD">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AE">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10.</w:t>
      </w:r>
    </w:p>
    <w:p w:rsidR="00000000" w:rsidDel="00000000" w:rsidP="00000000" w:rsidRDefault="00000000" w:rsidRPr="00000000" w14:paraId="000000AF">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Podejrzenie krzywdzenia przez pracownika</w:t>
      </w:r>
    </w:p>
    <w:p w:rsidR="00000000" w:rsidDel="00000000" w:rsidP="00000000" w:rsidRDefault="00000000" w:rsidRPr="00000000" w14:paraId="000000B0">
      <w:pPr>
        <w:numPr>
          <w:ilvl w:val="0"/>
          <w:numId w:val="27"/>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zgłoszenia podejrzenia krzywdzenia małoletniego przez pracownika osoba odpowiedzialna za prowadzenie interwencji przeprowadza rozmowy z:</w:t>
      </w:r>
    </w:p>
    <w:p w:rsidR="00000000" w:rsidDel="00000000" w:rsidP="00000000" w:rsidRDefault="00000000" w:rsidRPr="00000000" w14:paraId="000000B1">
      <w:pPr>
        <w:numPr>
          <w:ilvl w:val="1"/>
          <w:numId w:val="27"/>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małoletnim, </w:t>
      </w:r>
    </w:p>
    <w:p w:rsidR="00000000" w:rsidDel="00000000" w:rsidP="00000000" w:rsidRDefault="00000000" w:rsidRPr="00000000" w14:paraId="000000B2">
      <w:pPr>
        <w:numPr>
          <w:ilvl w:val="1"/>
          <w:numId w:val="27"/>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innymi osobami mającymi lub mogącymi mieć wiedzę o zdarzeniu (w tym z opiekunami prawnymi małoletniego).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celu ustalenia przebiegu zdarzenia oraz jego wpływu na zdrowie fizyczne i psychiczne małoletniego. </w:t>
      </w:r>
    </w:p>
    <w:p w:rsidR="00000000" w:rsidDel="00000000" w:rsidP="00000000" w:rsidRDefault="00000000" w:rsidRPr="00000000" w14:paraId="000000B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Poczynione ustalenia osoba odpowiedzialna za prowadzenie interwencji spisuje w karcie interwencji. </w:t>
      </w:r>
    </w:p>
    <w:p w:rsidR="00000000" w:rsidDel="00000000" w:rsidP="00000000" w:rsidRDefault="00000000" w:rsidRPr="00000000" w14:paraId="000000B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rsidR="00000000" w:rsidDel="00000000" w:rsidP="00000000" w:rsidRDefault="00000000" w:rsidRPr="00000000" w14:paraId="000000B6">
      <w:pPr>
        <w:numPr>
          <w:ilvl w:val="0"/>
          <w:numId w:val="27"/>
        </w:numPr>
        <w:pBdr>
          <w:top w:space="0" w:sz="0" w:val="nil"/>
          <w:left w:space="0" w:sz="0" w:val="nil"/>
          <w:bottom w:space="0" w:sz="0" w:val="nil"/>
          <w:right w:space="0" w:sz="0" w:val="nil"/>
          <w:between w:space="0" w:sz="0" w:val="nil"/>
        </w:pBdr>
        <w:spacing w:after="0" w:line="360" w:lineRule="auto"/>
        <w:ind w:left="357"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Osoba odpowiedzialna za prowadzenie interwencji organizuje spotkanie z pracodawcą oraz pracownikiem, którego dotyczy zgłoszenie, podczas którego należy wyjaśnić  okoliczności objęte zgłoszeniem. Poczynione ustalenia należy zawrzeć w karcie interwencji.</w:t>
      </w:r>
    </w:p>
    <w:p w:rsidR="00000000" w:rsidDel="00000000" w:rsidP="00000000" w:rsidRDefault="00000000" w:rsidRPr="00000000" w14:paraId="000000B7">
      <w:pPr>
        <w:numPr>
          <w:ilvl w:val="0"/>
          <w:numId w:val="27"/>
        </w:numPr>
        <w:pBdr>
          <w:top w:space="0" w:sz="0" w:val="nil"/>
          <w:left w:space="0" w:sz="0" w:val="nil"/>
          <w:bottom w:space="0" w:sz="0" w:val="nil"/>
          <w:right w:space="0" w:sz="0" w:val="nil"/>
          <w:between w:space="0" w:sz="0" w:val="nil"/>
        </w:pBdr>
        <w:spacing w:after="0" w:line="360" w:lineRule="auto"/>
        <w:ind w:left="357"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gdy zgłoszenie dotyczy czynu zabronionego w rozumieniu powszechnie obowiązujących przepisów, pracownik podejrzewany o krzywdzenie małoletniego, ma zakaz jakiegokolwiek kontaktu z pokrzywdzonym oraz pozostałymi małoletnimi.</w:t>
      </w:r>
    </w:p>
    <w:p w:rsidR="00000000" w:rsidDel="00000000" w:rsidP="00000000" w:rsidRDefault="00000000" w:rsidRPr="00000000" w14:paraId="000000B8">
      <w:pPr>
        <w:numPr>
          <w:ilvl w:val="0"/>
          <w:numId w:val="27"/>
        </w:numPr>
        <w:pBdr>
          <w:top w:space="0" w:sz="0" w:val="nil"/>
          <w:left w:space="0" w:sz="0" w:val="nil"/>
          <w:bottom w:space="0" w:sz="0" w:val="nil"/>
          <w:right w:space="0" w:sz="0" w:val="nil"/>
          <w:between w:space="0" w:sz="0" w:val="nil"/>
        </w:pBdr>
        <w:spacing w:after="0" w:line="360" w:lineRule="auto"/>
        <w:ind w:left="357" w:hanging="357"/>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podejrzenia przestępstwa wobec małoletniego, pracodawca lub wyznaczony przez niego pracownik sporządza zawiadomienie o możliwości popełnienia przestępstwa i przekazuje je do właściwej miejscowo Policji lub prokuratury. </w:t>
      </w:r>
    </w:p>
    <w:p w:rsidR="00000000" w:rsidDel="00000000" w:rsidP="00000000" w:rsidRDefault="00000000" w:rsidRPr="00000000" w14:paraId="000000B9">
      <w:pPr>
        <w:numPr>
          <w:ilvl w:val="0"/>
          <w:numId w:val="27"/>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B">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11.</w:t>
      </w:r>
    </w:p>
    <w:p w:rsidR="00000000" w:rsidDel="00000000" w:rsidP="00000000" w:rsidRDefault="00000000" w:rsidRPr="00000000" w14:paraId="000000BC">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Podejrzenie krzywdzenia przez opiekuna prawnego małoletniego</w:t>
      </w:r>
    </w:p>
    <w:p w:rsidR="00000000" w:rsidDel="00000000" w:rsidP="00000000" w:rsidRDefault="00000000" w:rsidRPr="00000000" w14:paraId="000000BD">
      <w:pPr>
        <w:numPr>
          <w:ilvl w:val="0"/>
          <w:numId w:val="28"/>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zgłoszenia podejrzenia krzywdzenia małoletniego przez jego opiekuna prawnego lub innego dorosłego osoba odpowiedzialna za prowadzenie interwencji przeprowadza rozmowy z:</w:t>
      </w:r>
    </w:p>
    <w:p w:rsidR="00000000" w:rsidDel="00000000" w:rsidP="00000000" w:rsidRDefault="00000000" w:rsidRPr="00000000" w14:paraId="000000BE">
      <w:pPr>
        <w:numPr>
          <w:ilvl w:val="1"/>
          <w:numId w:val="28"/>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małoletnim, </w:t>
      </w:r>
    </w:p>
    <w:p w:rsidR="00000000" w:rsidDel="00000000" w:rsidP="00000000" w:rsidRDefault="00000000" w:rsidRPr="00000000" w14:paraId="000000BF">
      <w:pPr>
        <w:numPr>
          <w:ilvl w:val="1"/>
          <w:numId w:val="28"/>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innymi osobami mającymi lub mogącymi mieć wiedzę o zdarzeniu (w tym z opiekunami prawnymi małoletniego).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celu ustalenia przebiegu zdarzenia oraz jego wpływu na zdrowie fizyczne i psychiczne małoletniego. </w:t>
      </w:r>
    </w:p>
    <w:p w:rsidR="00000000" w:rsidDel="00000000" w:rsidP="00000000" w:rsidRDefault="00000000" w:rsidRPr="00000000" w14:paraId="000000C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Poczynione ustalenia osoba odpowiedzialna za prowadzenie interwencji spisuje w karcie interwencji. </w:t>
      </w:r>
    </w:p>
    <w:p w:rsidR="00000000" w:rsidDel="00000000" w:rsidP="00000000" w:rsidRDefault="00000000" w:rsidRPr="00000000" w14:paraId="000000C2">
      <w:pPr>
        <w:numPr>
          <w:ilvl w:val="0"/>
          <w:numId w:val="28"/>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podejrzenia przestępstwa wobec małoletniego, osoba odpowiedzialna za prowadzenie interwencji sporządza zawiadomienie o możliwości popełnienia przestępstwa i przekazuje je do właściwej miejscowo Policji lub prokuratury. </w:t>
      </w:r>
    </w:p>
    <w:p w:rsidR="00000000" w:rsidDel="00000000" w:rsidP="00000000" w:rsidRDefault="00000000" w:rsidRPr="00000000" w14:paraId="000000C3">
      <w:pPr>
        <w:numPr>
          <w:ilvl w:val="0"/>
          <w:numId w:val="28"/>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bookmarkStart w:colFirst="0" w:colLast="0" w:name="_heading=h.gtc73ian0ktj" w:id="13"/>
      <w:bookmarkEnd w:id="13"/>
      <w:r w:rsidDel="00000000" w:rsidR="00000000" w:rsidRPr="00000000">
        <w:rPr>
          <w:rFonts w:ascii="Verdana" w:cs="Verdana" w:eastAsia="Verdana" w:hAnsi="Verdana"/>
          <w:sz w:val="20"/>
          <w:szCs w:val="20"/>
          <w:rtl w:val="0"/>
        </w:rPr>
        <w:t xml:space="preserve">W sytuacji ustalenia, że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rsidR="00000000" w:rsidDel="00000000" w:rsidP="00000000" w:rsidRDefault="00000000" w:rsidRPr="00000000" w14:paraId="000000C4">
      <w:pPr>
        <w:numPr>
          <w:ilvl w:val="0"/>
          <w:numId w:val="28"/>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rsidR="00000000" w:rsidDel="00000000" w:rsidP="00000000" w:rsidRDefault="00000000" w:rsidRPr="00000000" w14:paraId="000000C5">
      <w:pPr>
        <w:numPr>
          <w:ilvl w:val="0"/>
          <w:numId w:val="29"/>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Informacje o zdarzeniu, podjętej interwencji oraz konieczności lub możliwości skorzystania ze specjalistycznego wsparcia, osoba odpowiedzialna za prowadzenie interwencji przekazuje pełnoletniemu członkowi rodziny małoletniego, który nie jest sprawcą krzywdzenia.</w:t>
      </w:r>
      <w:r w:rsidDel="00000000" w:rsidR="00000000" w:rsidRPr="00000000">
        <w:rPr>
          <w:rtl w:val="0"/>
        </w:rPr>
      </w:r>
    </w:p>
    <w:p w:rsidR="00000000" w:rsidDel="00000000" w:rsidP="00000000" w:rsidRDefault="00000000" w:rsidRPr="00000000" w14:paraId="000000C6">
      <w:pPr>
        <w:spacing w:after="0" w:line="360" w:lineRule="auto"/>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7">
      <w:pPr>
        <w:spacing w:after="0" w:line="360" w:lineRule="auto"/>
        <w:ind w:left="360" w:firstLine="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12. </w:t>
      </w:r>
    </w:p>
    <w:p w:rsidR="00000000" w:rsidDel="00000000" w:rsidP="00000000" w:rsidRDefault="00000000" w:rsidRPr="00000000" w14:paraId="000000C8">
      <w:pPr>
        <w:spacing w:after="0" w:line="360" w:lineRule="auto"/>
        <w:ind w:left="360" w:firstLine="0"/>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u w:val="none"/>
          <w:rtl w:val="0"/>
        </w:rPr>
        <w:t xml:space="preserve">Podejrzenie krzywdzenia przez rówieśnika</w:t>
      </w:r>
      <w:r w:rsidDel="00000000" w:rsidR="00000000" w:rsidRPr="00000000">
        <w:rPr>
          <w:rtl w:val="0"/>
        </w:rPr>
      </w:r>
    </w:p>
    <w:p w:rsidR="00000000" w:rsidDel="00000000" w:rsidP="00000000" w:rsidRDefault="00000000" w:rsidRPr="00000000" w14:paraId="000000C9">
      <w:pPr>
        <w:numPr>
          <w:ilvl w:val="0"/>
          <w:numId w:val="3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zgłoszenia podejrzenia krzywdzenia małoletniego przez rówieśnika osoba odpowiedzialna za prowadzenie interwencji przeprowadza rozmowy z:</w:t>
      </w:r>
    </w:p>
    <w:p w:rsidR="00000000" w:rsidDel="00000000" w:rsidP="00000000" w:rsidRDefault="00000000" w:rsidRPr="00000000" w14:paraId="000000CA">
      <w:pPr>
        <w:numPr>
          <w:ilvl w:val="1"/>
          <w:numId w:val="30"/>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krzywdzonym małoletnim, </w:t>
      </w:r>
    </w:p>
    <w:p w:rsidR="00000000" w:rsidDel="00000000" w:rsidP="00000000" w:rsidRDefault="00000000" w:rsidRPr="00000000" w14:paraId="000000CB">
      <w:pPr>
        <w:numPr>
          <w:ilvl w:val="1"/>
          <w:numId w:val="30"/>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opiekunami prawnymi krzywdzonego małoletniego,</w:t>
      </w:r>
    </w:p>
    <w:p w:rsidR="00000000" w:rsidDel="00000000" w:rsidP="00000000" w:rsidRDefault="00000000" w:rsidRPr="00000000" w14:paraId="000000CC">
      <w:pPr>
        <w:numPr>
          <w:ilvl w:val="1"/>
          <w:numId w:val="30"/>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małoletnim podejrzanym o krzywdzenie wspólnie z jego opiekunami prawnymi,</w:t>
      </w:r>
    </w:p>
    <w:p w:rsidR="00000000" w:rsidDel="00000000" w:rsidP="00000000" w:rsidRDefault="00000000" w:rsidRPr="00000000" w14:paraId="000000CD">
      <w:pPr>
        <w:numPr>
          <w:ilvl w:val="1"/>
          <w:numId w:val="30"/>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innymi osobami mającymi lub mogącymi mieć wiedzę o zdarzeniu (w tym z opiekunami prawnymi małoletniego).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celu ustalenia przebiegu zdarzenia oraz jego wpływu na zdrowie fizyczne i psychiczne małoletniego. </w:t>
      </w:r>
    </w:p>
    <w:p w:rsidR="00000000" w:rsidDel="00000000" w:rsidP="00000000" w:rsidRDefault="00000000" w:rsidRPr="00000000" w14:paraId="000000C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Poczynione ustalenia osoba odpowiedzialna za prowadzenie interwencji spisuje w kartach interwencji sporządzanych oddzielnie dla krzywdzonego małoletniego oraz małoletniego krzywdzącego. </w:t>
      </w:r>
    </w:p>
    <w:p w:rsidR="00000000" w:rsidDel="00000000" w:rsidP="00000000" w:rsidRDefault="00000000" w:rsidRPr="00000000" w14:paraId="000000D0">
      <w:pPr>
        <w:numPr>
          <w:ilvl w:val="0"/>
          <w:numId w:val="3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rsidR="00000000" w:rsidDel="00000000" w:rsidP="00000000" w:rsidRDefault="00000000" w:rsidRPr="00000000" w14:paraId="000000D1">
      <w:pPr>
        <w:numPr>
          <w:ilvl w:val="0"/>
          <w:numId w:val="3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rsidR="00000000" w:rsidDel="00000000" w:rsidP="00000000" w:rsidRDefault="00000000" w:rsidRPr="00000000" w14:paraId="000000D2">
      <w:pPr>
        <w:numPr>
          <w:ilvl w:val="0"/>
          <w:numId w:val="3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rsidR="00000000" w:rsidDel="00000000" w:rsidP="00000000" w:rsidRDefault="00000000" w:rsidRPr="00000000" w14:paraId="000000D3">
      <w:pPr>
        <w:numPr>
          <w:ilvl w:val="0"/>
          <w:numId w:val="30"/>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rsidR="00000000" w:rsidDel="00000000" w:rsidP="00000000" w:rsidRDefault="00000000" w:rsidRPr="00000000" w14:paraId="000000D4">
      <w:pP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5">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V</w:t>
      </w:r>
    </w:p>
    <w:p w:rsidR="00000000" w:rsidDel="00000000" w:rsidP="00000000" w:rsidRDefault="00000000" w:rsidRPr="00000000" w14:paraId="000000D6">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Zasady ustalania planu wsparcia małoletniego po ujawnieniu krzywdzenia</w:t>
      </w:r>
    </w:p>
    <w:p w:rsidR="00000000" w:rsidDel="00000000" w:rsidP="00000000" w:rsidRDefault="00000000" w:rsidRPr="00000000" w14:paraId="000000D7">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13. </w:t>
      </w:r>
    </w:p>
    <w:p w:rsidR="00000000" w:rsidDel="00000000" w:rsidP="00000000" w:rsidRDefault="00000000" w:rsidRPr="00000000" w14:paraId="000000D8">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Plan wsparcia </w:t>
      </w:r>
    </w:p>
    <w:p w:rsidR="00000000" w:rsidDel="00000000" w:rsidP="00000000" w:rsidRDefault="00000000" w:rsidRPr="00000000" w14:paraId="000000D9">
      <w:pPr>
        <w:numPr>
          <w:ilvl w:val="0"/>
          <w:numId w:val="31"/>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rsidR="00000000" w:rsidDel="00000000" w:rsidP="00000000" w:rsidRDefault="00000000" w:rsidRPr="00000000" w14:paraId="000000DA">
      <w:pPr>
        <w:numPr>
          <w:ilvl w:val="0"/>
          <w:numId w:val="31"/>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wsparcia jest opracowywany przy współpracy z opiekunami prawnymi małoletniego, a następnie omawiany z małoletnim. </w:t>
      </w:r>
    </w:p>
    <w:p w:rsidR="00000000" w:rsidDel="00000000" w:rsidP="00000000" w:rsidRDefault="00000000" w:rsidRPr="00000000" w14:paraId="000000DB">
      <w:pPr>
        <w:numPr>
          <w:ilvl w:val="0"/>
          <w:numId w:val="31"/>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gdy osobą krzywdzącą jest opiekun prawny małoletniego, plan wsparcia należy opracować we współpracy z niekrzywdzącym opiekunem prawnym lub innym pełnoletnim domownikiem małoletniego. </w:t>
      </w:r>
    </w:p>
    <w:p w:rsidR="00000000" w:rsidDel="00000000" w:rsidP="00000000" w:rsidRDefault="00000000" w:rsidRPr="00000000" w14:paraId="000000DC">
      <w:pPr>
        <w:numPr>
          <w:ilvl w:val="0"/>
          <w:numId w:val="31"/>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E">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VI</w:t>
      </w:r>
    </w:p>
    <w:p w:rsidR="00000000" w:rsidDel="00000000" w:rsidP="00000000" w:rsidRDefault="00000000" w:rsidRPr="00000000" w14:paraId="000000DF">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Zasady bezpiecznego korzystania z Internetu</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1">
      <w:pPr>
        <w:spacing w:after="0" w:line="360" w:lineRule="auto"/>
        <w:jc w:val="center"/>
        <w:rPr>
          <w:rFonts w:ascii="Verdana" w:cs="Verdana" w:eastAsia="Verdana" w:hAnsi="Verdana"/>
          <w:b w:val="1"/>
          <w:bCs w:val="1"/>
          <w:sz w:val="20"/>
          <w:szCs w:val="20"/>
        </w:rPr>
      </w:pPr>
      <w:bookmarkStart w:colFirst="0" w:colLast="0" w:name="_heading=h.47y0pki07qed" w:id="14"/>
      <w:bookmarkEnd w:id="14"/>
      <w:r w:rsidDel="00000000" w:rsidR="00000000" w:rsidRPr="00000000">
        <w:rPr>
          <w:rFonts w:ascii="Verdana" w:cs="Verdana" w:eastAsia="Verdana" w:hAnsi="Verdana"/>
          <w:b w:val="1"/>
          <w:bCs w:val="1"/>
          <w:sz w:val="20"/>
          <w:szCs w:val="20"/>
          <w:rtl w:val="0"/>
        </w:rPr>
        <w:t xml:space="preserve">§ 14.</w:t>
      </w:r>
    </w:p>
    <w:p w:rsidR="00000000" w:rsidDel="00000000" w:rsidP="00000000" w:rsidRDefault="00000000" w:rsidRPr="00000000" w14:paraId="000000E2">
      <w:pPr>
        <w:numPr>
          <w:ilvl w:val="0"/>
          <w:numId w:val="3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przypadku umożliwiania przez Ośrodek Szkolenia Kierowców dostępu małoletnim do Internetu, Ośrodek Szkolenia Kierowców zabezpiecza małoletnich przed dostępem do treści szkodliwych i nieodpowiednich. </w:t>
      </w:r>
    </w:p>
    <w:p w:rsidR="00000000" w:rsidDel="00000000" w:rsidP="00000000" w:rsidRDefault="00000000" w:rsidRPr="00000000" w14:paraId="000000E3">
      <w:pPr>
        <w:numPr>
          <w:ilvl w:val="0"/>
          <w:numId w:val="3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Zagrożeniem dla małoletnich jest dostęp do treści:</w:t>
      </w:r>
    </w:p>
    <w:p w:rsidR="00000000" w:rsidDel="00000000" w:rsidP="00000000" w:rsidRDefault="00000000" w:rsidRPr="00000000" w14:paraId="000000E4">
      <w:pPr>
        <w:numPr>
          <w:ilvl w:val="1"/>
          <w:numId w:val="32"/>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nielegalnych;</w:t>
      </w:r>
    </w:p>
    <w:p w:rsidR="00000000" w:rsidDel="00000000" w:rsidP="00000000" w:rsidRDefault="00000000" w:rsidRPr="00000000" w14:paraId="000000E5">
      <w:pPr>
        <w:numPr>
          <w:ilvl w:val="1"/>
          <w:numId w:val="32"/>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obrazujących przemoc, pornografię lub patologię;</w:t>
      </w:r>
    </w:p>
    <w:p w:rsidR="00000000" w:rsidDel="00000000" w:rsidP="00000000" w:rsidRDefault="00000000" w:rsidRPr="00000000" w14:paraId="000000E6">
      <w:pPr>
        <w:numPr>
          <w:ilvl w:val="1"/>
          <w:numId w:val="32"/>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prezentujących drastyczne sceny, zarówno z udziałem ludzi, jak i zwierząt;</w:t>
      </w:r>
    </w:p>
    <w:p w:rsidR="00000000" w:rsidDel="00000000" w:rsidP="00000000" w:rsidRDefault="00000000" w:rsidRPr="00000000" w14:paraId="000000E7">
      <w:pPr>
        <w:numPr>
          <w:ilvl w:val="1"/>
          <w:numId w:val="32"/>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nawołujących do przemocy, aktywności seksualnej, popełniania przestępstw, radykalizacji lub działań autodestrukcyjnych;</w:t>
      </w:r>
    </w:p>
    <w:p w:rsidR="00000000" w:rsidDel="00000000" w:rsidP="00000000" w:rsidRDefault="00000000" w:rsidRPr="00000000" w14:paraId="000000E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Ośrodek Szkolenia Kierowców uniemożliwia małoletnim dostęp do nieodpowiednich lub szkodliwych usług online oraz kontaktów online, które mogą prowadzić m. in. do presji rówieśniczej, cyberprzemocy, groomingu, szantażu, aktywności seksualnej oraz hazardu.</w:t>
      </w:r>
    </w:p>
    <w:p w:rsidR="00000000" w:rsidDel="00000000" w:rsidP="00000000" w:rsidRDefault="00000000" w:rsidRPr="00000000" w14:paraId="000000E9">
      <w:pPr>
        <w:numPr>
          <w:ilvl w:val="0"/>
          <w:numId w:val="3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W przypadku umożliwiania przez Ośrodek Szkolenia Kierowców małoletnim dostępu do sieci wifi</w:t>
      </w:r>
      <w:r w:rsidDel="00000000" w:rsidR="00000000" w:rsidRPr="00000000">
        <w:rPr>
          <w:rFonts w:ascii="Verdana" w:cs="Verdana" w:eastAsia="Verdana" w:hAnsi="Verdana"/>
          <w:sz w:val="20"/>
          <w:szCs w:val="20"/>
          <w:rtl w:val="0"/>
        </w:rPr>
        <w:t xml:space="preserve">, Ośrodek Szkolenia Kierowców blokuje dostęp do treści szkodliwych i nieodpowiednich. </w:t>
      </w:r>
    </w:p>
    <w:p w:rsidR="00000000" w:rsidDel="00000000" w:rsidP="00000000" w:rsidRDefault="00000000" w:rsidRPr="00000000" w14:paraId="000000EA">
      <w:pPr>
        <w:numPr>
          <w:ilvl w:val="0"/>
          <w:numId w:val="3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Przed umożliwieniem małoletniemu dostępu do Internetu w Ośrodku Szkolenia Kierowców konieczne jest zapoznanie się przez małoletniego z zasadami bezpiecznego korzystania z Internetu.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C">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15.</w:t>
      </w:r>
    </w:p>
    <w:p w:rsidR="00000000" w:rsidDel="00000000" w:rsidP="00000000" w:rsidRDefault="00000000" w:rsidRPr="00000000" w14:paraId="000000ED">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Działania w przypadku ujawnienia treści szkodliwych</w:t>
      </w:r>
    </w:p>
    <w:p w:rsidR="00000000" w:rsidDel="00000000" w:rsidP="00000000" w:rsidRDefault="00000000" w:rsidRPr="00000000" w14:paraId="000000E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rsidR="00000000" w:rsidDel="00000000" w:rsidP="00000000" w:rsidRDefault="00000000" w:rsidRPr="00000000" w14:paraId="000000EF">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udokumentowanie oraz analiza każdego zdarzenia związanego z ujawnieniem treści szkodliwych;</w:t>
      </w:r>
    </w:p>
    <w:p w:rsidR="00000000" w:rsidDel="00000000" w:rsidP="00000000" w:rsidRDefault="00000000" w:rsidRPr="00000000" w14:paraId="000000F0">
      <w:pPr>
        <w:numPr>
          <w:ilvl w:val="1"/>
          <w:numId w:val="33"/>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zabezpieczenie dowodów, </w:t>
      </w:r>
      <w:r w:rsidDel="00000000" w:rsidR="00000000" w:rsidRPr="00000000">
        <w:rPr>
          <w:rtl w:val="0"/>
        </w:rPr>
      </w:r>
    </w:p>
    <w:p w:rsidR="00000000" w:rsidDel="00000000" w:rsidP="00000000" w:rsidRDefault="00000000" w:rsidRPr="00000000" w14:paraId="000000F1">
      <w:pPr>
        <w:numPr>
          <w:ilvl w:val="1"/>
          <w:numId w:val="33"/>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u w:val="none"/>
          <w:rtl w:val="0"/>
        </w:rPr>
        <w:t xml:space="preserve">w przypadku podejrzenia, że szkodliwe treści naruszają obowiązujące prawo, niezwłoczne zawiadomienie właściwej jednostki Policji lub prokuratury;</w:t>
      </w:r>
      <w:r w:rsidDel="00000000" w:rsidR="00000000" w:rsidRPr="00000000">
        <w:rPr>
          <w:rtl w:val="0"/>
        </w:rPr>
      </w:r>
    </w:p>
    <w:p w:rsidR="00000000" w:rsidDel="00000000" w:rsidP="00000000" w:rsidRDefault="00000000" w:rsidRPr="00000000" w14:paraId="000000F2">
      <w:pPr>
        <w:numPr>
          <w:ilvl w:val="1"/>
          <w:numId w:val="33"/>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zablokowanie szkodliwych treści.</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Pracodawca lub wyznaczony przez niego pracownik przeprowadza rozmowę z każdym uczestnikiem zdarzenia (tj. pokrzywdzonym, sprawcą, świadkiem). W przypadku uczestnika małoletniego w rozmowie powinien uczestniczyć jego opiekun prawny.</w:t>
      </w:r>
    </w:p>
    <w:p w:rsidR="00000000" w:rsidDel="00000000" w:rsidP="00000000" w:rsidRDefault="00000000" w:rsidRPr="00000000" w14:paraId="000000F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Pracodawca lub wyznaczony przez niego pracownik ma obowiązek powiadomienia oraz informowania opiekunów prawnych małoletnich uczestników zdarzenia o podjętych w związku ze zdarzeniem działaniach.</w:t>
      </w:r>
    </w:p>
    <w:p w:rsidR="00000000" w:rsidDel="00000000" w:rsidP="00000000" w:rsidRDefault="00000000" w:rsidRPr="00000000" w14:paraId="000000F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 razie stwierdzenia krzywdzenia małoletniego w związku z ujawnieniem treści szkodliwych należy przeprowadzić stosowną procedurą opisaną w Standardach ochrony małoletnich.</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F8">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F9">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FA">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16.</w:t>
      </w:r>
    </w:p>
    <w:p w:rsidR="00000000" w:rsidDel="00000000" w:rsidP="00000000" w:rsidRDefault="00000000" w:rsidRPr="00000000" w14:paraId="000000FB">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Działania naprawcze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Pracodawca lub wyznaczony przez niego pracownik informuje małoletniego lub jego opiekunów prawnych o możliwości:</w:t>
      </w:r>
    </w:p>
    <w:p w:rsidR="00000000" w:rsidDel="00000000" w:rsidP="00000000" w:rsidRDefault="00000000" w:rsidRPr="00000000" w14:paraId="000000FD">
      <w:pPr>
        <w:numPr>
          <w:ilvl w:val="1"/>
          <w:numId w:val="1"/>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usunięcia z Internetu krzywdzących małoletniego materiałów we współpracy z Dyżurnet.pl;</w:t>
      </w:r>
    </w:p>
    <w:p w:rsidR="00000000" w:rsidDel="00000000" w:rsidP="00000000" w:rsidRDefault="00000000" w:rsidRPr="00000000" w14:paraId="000000FE">
      <w:pPr>
        <w:numPr>
          <w:ilvl w:val="1"/>
          <w:numId w:val="1"/>
        </w:numPr>
        <w:pBdr>
          <w:top w:space="0" w:sz="0" w:val="nil"/>
          <w:left w:space="0" w:sz="0" w:val="nil"/>
          <w:bottom w:space="0" w:sz="0" w:val="nil"/>
          <w:right w:space="0" w:sz="0" w:val="nil"/>
          <w:between w:space="0" w:sz="0" w:val="nil"/>
        </w:pBdr>
        <w:spacing w:after="0" w:line="360" w:lineRule="auto"/>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usunięcia z Internetu materiałów naruszających prywatność lub intymność małoletniego przy pomocy strony </w:t>
      </w:r>
      <w:hyperlink r:id="rId10">
        <w:r w:rsidDel="00000000" w:rsidR="00000000" w:rsidRPr="00000000">
          <w:rPr>
            <w:rFonts w:ascii="Verdana" w:cs="Verdana" w:eastAsia="Verdana" w:hAnsi="Verdana"/>
            <w:color w:val="000000"/>
            <w:sz w:val="20"/>
            <w:szCs w:val="20"/>
            <w:u w:val="single"/>
            <w:rtl w:val="0"/>
          </w:rPr>
          <w:t xml:space="preserve">https://stopncii.org/</w:t>
        </w:r>
      </w:hyperlink>
      <w:r w:rsidDel="00000000" w:rsidR="00000000" w:rsidRPr="00000000">
        <w:rPr>
          <w:rFonts w:ascii="Verdana" w:cs="Verdana" w:eastAsia="Verdana" w:hAnsi="Verdana"/>
          <w:sz w:val="20"/>
          <w:szCs w:val="20"/>
          <w:rtl w:val="0"/>
        </w:rPr>
        <w:t xml:space="preserve">, która pomaga usunąć z Internetu materiały intymne z wizerunkiem osoby, która nie wyraziła zgody na upublicznienie treści.</w:t>
      </w:r>
    </w:p>
    <w:p w:rsidR="00000000" w:rsidDel="00000000" w:rsidP="00000000" w:rsidRDefault="00000000" w:rsidRPr="00000000" w14:paraId="000000FF">
      <w:pPr>
        <w:spacing w:after="0" w:line="360" w:lineRule="auto"/>
        <w:jc w:val="center"/>
        <w:rPr>
          <w:rFonts w:ascii="Verdana" w:cs="Verdana" w:eastAsia="Verdana" w:hAnsi="Verdana"/>
          <w:b w:val="1"/>
          <w:bCs w:val="1"/>
          <w:sz w:val="20"/>
          <w:szCs w:val="20"/>
          <w:highlight w:val="yellow"/>
        </w:rPr>
      </w:pPr>
      <w:r w:rsidDel="00000000" w:rsidR="00000000" w:rsidRPr="00000000">
        <w:rPr>
          <w:rtl w:val="0"/>
        </w:rPr>
      </w:r>
    </w:p>
    <w:p w:rsidR="00000000" w:rsidDel="00000000" w:rsidP="00000000" w:rsidRDefault="00000000" w:rsidRPr="00000000" w14:paraId="00000100">
      <w:pPr>
        <w:spacing w:after="0" w:line="360" w:lineRule="auto"/>
        <w:jc w:val="center"/>
        <w:rPr>
          <w:rFonts w:ascii="Verdana" w:cs="Verdana" w:eastAsia="Verdana" w:hAnsi="Verdana"/>
          <w:b w:val="1"/>
          <w:bCs w:val="1"/>
          <w:sz w:val="20"/>
          <w:szCs w:val="20"/>
          <w:highlight w:val="yellow"/>
        </w:rPr>
      </w:pPr>
      <w:r w:rsidDel="00000000" w:rsidR="00000000" w:rsidRPr="00000000">
        <w:rPr>
          <w:rtl w:val="0"/>
        </w:rPr>
      </w:r>
    </w:p>
    <w:p w:rsidR="00000000" w:rsidDel="00000000" w:rsidP="00000000" w:rsidRDefault="00000000" w:rsidRPr="00000000" w14:paraId="00000101">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VII</w:t>
      </w:r>
    </w:p>
    <w:p w:rsidR="00000000" w:rsidDel="00000000" w:rsidP="00000000" w:rsidRDefault="00000000" w:rsidRPr="00000000" w14:paraId="00000102">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Udostępnianie i rozpowszechnianie </w:t>
      </w:r>
    </w:p>
    <w:p w:rsidR="00000000" w:rsidDel="00000000" w:rsidP="00000000" w:rsidRDefault="00000000" w:rsidRPr="00000000" w14:paraId="00000103">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Standardów ochrony małoletnich</w:t>
      </w:r>
    </w:p>
    <w:p w:rsidR="00000000" w:rsidDel="00000000" w:rsidP="00000000" w:rsidRDefault="00000000" w:rsidRPr="00000000" w14:paraId="00000104">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5">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17.</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Pracodawca organizuje szkolenia dla pracowników z zakresu Standardów ochrony małoletnich, stosowania Standardów ochrony małoletnich w praktyce oraz rozpoznawania czynników ryzyka oraz oznak krzywdzenia małoletnich. </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Z przeprowadzonego szkolenia pracodawca lub wyznaczony przez niego pracownik spisuje protokół, w którym podaje się co najmniej datę, temat oraz uczestników szkolenia.</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Wersja skrócona Standardów ochrony małoletnich w wersji papierowej jest udostępniana opiekunom prawnym małoletnich przy zapisywaniu małoletniego na kurs nauki jazdy oraz małoletnim podczas pierwszych zajęć teoretycznych, w których małoletni weźmie udział.</w:t>
      </w:r>
    </w:p>
    <w:p w:rsidR="00000000" w:rsidDel="00000000" w:rsidP="00000000" w:rsidRDefault="00000000" w:rsidRPr="00000000" w14:paraId="000001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B">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C">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D">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E">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0F">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0">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1">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VIII</w:t>
      </w:r>
    </w:p>
    <w:p w:rsidR="00000000" w:rsidDel="00000000" w:rsidP="00000000" w:rsidRDefault="00000000" w:rsidRPr="00000000" w14:paraId="00000112">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Zasady przeglądu i aktualizacji standardów </w:t>
      </w:r>
    </w:p>
    <w:p w:rsidR="00000000" w:rsidDel="00000000" w:rsidP="00000000" w:rsidRDefault="00000000" w:rsidRPr="00000000" w14:paraId="00000113">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4">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18. </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Osoba odpowiedzialna za standardy ochrony małoletnich przeprowadza kontrolę znajomości oraz przestrzegania Standardów ochrony małoletnich przez pracowników Ośrodka Szkolenia Kierowców, z której sporządza pisemny raport</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Na podstawie raportu osoba odpowiedzialna za standardy ochrony małoletnich ustala konieczność wprowadzenia zmian w Standardach ochrony małoletnich oraz przygotowuje ich projekt, który wraz z raportem przedkłada pracodawcy do zatwierdzenia. </w:t>
      </w:r>
      <w:r w:rsidDel="00000000" w:rsidR="00000000" w:rsidRPr="00000000">
        <w:rPr>
          <w:rtl w:val="0"/>
        </w:rPr>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sidDel="00000000" w:rsidR="00000000" w:rsidRPr="00000000">
        <w:rPr>
          <w:rFonts w:ascii="Verdana" w:cs="Verdana" w:eastAsia="Verdana" w:hAnsi="Verdana"/>
          <w:sz w:val="20"/>
          <w:szCs w:val="20"/>
          <w:u w:val="none"/>
          <w:rtl w:val="0"/>
        </w:rPr>
        <w:t xml:space="preserve">publikowane w miejscu ogólnodostępnym w Ośrodku Szkolenia Kierowców oraz na stronie internetowej Ośrodka Szkolenia Kierowców</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Kontrola oraz ewentualna aktualizacja Standarów ochrony małoletnich jest przeprowadzana co najmniej raz na dwa lata. </w:t>
      </w:r>
      <w:r w:rsidDel="00000000" w:rsidR="00000000" w:rsidRPr="00000000">
        <w:rPr>
          <w:rtl w:val="0"/>
        </w:rPr>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W przypadku stwierdzenia podczas kontroli, że znajomości Standardów ochrony małoletnich jest wśród pracowników na niezadowalającym poziomie, osoba odpowiedzialna za standardy ochrony małoletnich przeprowadza szkolenie uzupełniające w tym zakresie.</w:t>
      </w:r>
      <w:r w:rsidDel="00000000" w:rsidR="00000000" w:rsidRPr="00000000">
        <w:rPr>
          <w:rtl w:val="0"/>
        </w:rPr>
      </w:r>
    </w:p>
    <w:p w:rsidR="00000000" w:rsidDel="00000000" w:rsidP="00000000" w:rsidRDefault="00000000" w:rsidRPr="00000000" w14:paraId="0000011B">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C">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D">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1E">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Rozdział IX</w:t>
      </w:r>
    </w:p>
    <w:p w:rsidR="00000000" w:rsidDel="00000000" w:rsidP="00000000" w:rsidRDefault="00000000" w:rsidRPr="00000000" w14:paraId="0000011F">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Przepisy końcowe</w:t>
      </w:r>
    </w:p>
    <w:p w:rsidR="00000000" w:rsidDel="00000000" w:rsidP="00000000" w:rsidRDefault="00000000" w:rsidRPr="00000000" w14:paraId="00000120">
      <w:pPr>
        <w:spacing w:after="0" w:line="36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21">
      <w:pPr>
        <w:spacing w:after="0" w:line="36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 19. </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122">
      <w:pPr>
        <w:numPr>
          <w:ilvl w:val="0"/>
          <w:numId w:val="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Standardy ochrony małoletnich w Ośrodku Szkolenia Kierowców wchodzą w życie z dniem</w:t>
      </w:r>
      <w:r w:rsidDel="00000000" w:rsidR="00000000" w:rsidRPr="00000000">
        <w:rPr>
          <w:rFonts w:ascii="Verdana" w:cs="Verdana" w:eastAsia="Verdana" w:hAnsi="Verdana"/>
          <w:sz w:val="20"/>
          <w:szCs w:val="20"/>
          <w:rtl w:val="0"/>
        </w:rPr>
        <w:t xml:space="preserve"> 15 sierpnia 2024 r.</w:t>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bookmarkStart w:colFirst="0" w:colLast="0" w:name="_heading=h.4rgl5r12ah72" w:id="15"/>
      <w:bookmarkEnd w:id="15"/>
      <w:r w:rsidDel="00000000" w:rsidR="00000000" w:rsidRPr="00000000">
        <w:rPr>
          <w:rFonts w:ascii="Verdana" w:cs="Verdana" w:eastAsia="Verdana" w:hAnsi="Verdana"/>
          <w:color w:val="000000"/>
          <w:sz w:val="20"/>
          <w:szCs w:val="20"/>
          <w:rtl w:val="0"/>
        </w:rPr>
        <w:t xml:space="preserve">Standardy ochrony małoletnich w wersji pełnej oraz skróconej są dostępne: </w:t>
      </w:r>
      <w:r w:rsidDel="00000000" w:rsidR="00000000" w:rsidRPr="00000000">
        <w:rPr>
          <w:rtl w:val="0"/>
        </w:rPr>
      </w:r>
    </w:p>
    <w:p w:rsidR="00000000" w:rsidDel="00000000" w:rsidP="00000000" w:rsidRDefault="00000000" w:rsidRPr="00000000" w14:paraId="00000124">
      <w:pPr>
        <w:numPr>
          <w:ilvl w:val="1"/>
          <w:numId w:val="3"/>
        </w:numPr>
        <w:pBdr>
          <w:top w:space="0" w:sz="0" w:val="nil"/>
          <w:left w:space="0" w:sz="0" w:val="nil"/>
          <w:bottom w:space="0" w:sz="0" w:val="nil"/>
          <w:right w:space="0" w:sz="0" w:val="nil"/>
          <w:between w:space="0" w:sz="0" w:val="nil"/>
        </w:pBdr>
        <w:spacing w:after="0" w:line="360" w:lineRule="auto"/>
        <w:ind w:left="108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wersji papierowej w siedzibie Ośrodka Szkolenia Kierowców;</w:t>
      </w:r>
    </w:p>
    <w:p w:rsidR="00000000" w:rsidDel="00000000" w:rsidP="00000000" w:rsidRDefault="00000000" w:rsidRPr="00000000" w14:paraId="00000125">
      <w:pPr>
        <w:numPr>
          <w:ilvl w:val="1"/>
          <w:numId w:val="3"/>
        </w:numPr>
        <w:pBdr>
          <w:top w:space="0" w:sz="0" w:val="nil"/>
          <w:left w:space="0" w:sz="0" w:val="nil"/>
          <w:bottom w:space="0" w:sz="0" w:val="nil"/>
          <w:right w:space="0" w:sz="0" w:val="nil"/>
          <w:between w:space="0" w:sz="0" w:val="nil"/>
        </w:pBdr>
        <w:spacing w:after="0" w:line="360" w:lineRule="auto"/>
        <w:ind w:left="108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 stronie internetowej Ośrodka Szkolenia Kierowców https://mikolajczyk.idsl.pl/standardy-ochrony-maloletnich/.</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Pracodawca przekazał pracownikom Standardy ochrony małoletnich w wersji pełnej oraz skróconej służbowymi drogami komunikacyjnymi.</w:t>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spacing w:after="0" w:line="360" w:lineRule="auto"/>
        <w:ind w:left="360" w:hanging="360"/>
        <w:jc w:val="both"/>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Wszyscy pracownicy mają obowiązek przestrzegania Standardów ochrony małoletnich obowiązujących w Ośrodku Szkolenia Kierowców. </w:t>
      </w:r>
      <w:r w:rsidDel="00000000" w:rsidR="00000000" w:rsidRPr="00000000">
        <w:rPr>
          <w:rtl w:val="0"/>
        </w:rPr>
      </w:r>
    </w:p>
    <w:p w:rsidR="00000000" w:rsidDel="00000000" w:rsidP="00000000" w:rsidRDefault="00000000" w:rsidRPr="00000000" w14:paraId="00000128">
      <w:pPr>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9">
      <w:pPr>
        <w:spacing w:after="0" w:line="36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Załącznik nr 1</w:t>
      </w:r>
    </w:p>
    <w:p w:rsidR="00000000" w:rsidDel="00000000" w:rsidP="00000000" w:rsidRDefault="00000000" w:rsidRPr="00000000" w14:paraId="0000012A">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B">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WZÓR KARTY INTERWENCJI</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rPr>
          <w:cantSplit w:val="0"/>
          <w:tblHeader w:val="0"/>
        </w:trPr>
        <w:tc>
          <w:tcPr>
            <w:gridSpan w:val="3"/>
            <w:shd w:fill="auto" w:val="clear"/>
          </w:tcPr>
          <w:p w:rsidR="00000000" w:rsidDel="00000000" w:rsidP="00000000" w:rsidRDefault="00000000" w:rsidRPr="00000000" w14:paraId="0000012C">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KARTA INTERWENCJI</w:t>
            </w:r>
          </w:p>
        </w:tc>
      </w:tr>
      <w:tr>
        <w:trPr>
          <w:cantSplit w:val="0"/>
          <w:trHeight w:val="873" w:hRule="atLeast"/>
          <w:tblHeader w:val="0"/>
        </w:trPr>
        <w:tc>
          <w:tcPr>
            <w:shd w:fill="auto" w:val="clear"/>
          </w:tcPr>
          <w:p w:rsidR="00000000" w:rsidDel="00000000" w:rsidP="00000000" w:rsidRDefault="00000000" w:rsidRPr="00000000" w14:paraId="0000012F">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Imię i nazwisko małoletniego</w:t>
            </w:r>
          </w:p>
        </w:tc>
        <w:tc>
          <w:tcPr>
            <w:gridSpan w:val="2"/>
            <w:shd w:fill="auto" w:val="clear"/>
          </w:tcPr>
          <w:p w:rsidR="00000000" w:rsidDel="00000000" w:rsidP="00000000" w:rsidRDefault="00000000" w:rsidRPr="00000000" w14:paraId="00000130">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2">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Dane osoby zawiadamiającej o podejrzeniu krzywdzenia </w:t>
            </w:r>
          </w:p>
          <w:p w:rsidR="00000000" w:rsidDel="00000000" w:rsidP="00000000" w:rsidRDefault="00000000" w:rsidRPr="00000000" w14:paraId="00000133">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(imię i nazwisko, stanowisko, powiązanie z małoletnim)</w:t>
            </w:r>
          </w:p>
        </w:tc>
        <w:tc>
          <w:tcPr>
            <w:gridSpan w:val="2"/>
            <w:shd w:fill="auto" w:val="clear"/>
          </w:tcPr>
          <w:p w:rsidR="00000000" w:rsidDel="00000000" w:rsidP="00000000" w:rsidRDefault="00000000" w:rsidRPr="00000000" w14:paraId="00000134">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6">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Zgłoszona forma krzywdzenia</w:t>
            </w:r>
          </w:p>
        </w:tc>
        <w:tc>
          <w:tcPr>
            <w:gridSpan w:val="2"/>
            <w:tcBorders>
              <w:bottom w:color="000000" w:space="0" w:sz="4" w:val="single"/>
            </w:tcBorders>
            <w:shd w:fill="auto" w:val="clear"/>
          </w:tcPr>
          <w:p w:rsidR="00000000" w:rsidDel="00000000" w:rsidP="00000000" w:rsidRDefault="00000000" w:rsidRPr="00000000" w14:paraId="00000137">
            <w:pPr>
              <w:spacing w:after="0" w:line="360" w:lineRule="auto"/>
              <w:rPr>
                <w:rFonts w:ascii="Verdana" w:cs="Verdana" w:eastAsia="Verdana" w:hAnsi="Verdana"/>
                <w:sz w:val="20"/>
                <w:szCs w:val="20"/>
              </w:rPr>
            </w:pPr>
            <w:r w:rsidDel="00000000" w:rsidR="00000000" w:rsidRPr="00000000">
              <w:rPr>
                <w:rtl w:val="0"/>
              </w:rPr>
            </w:r>
          </w:p>
        </w:tc>
      </w:tr>
      <w:tr>
        <w:trPr>
          <w:cantSplit w:val="0"/>
          <w:trHeight w:val="1686" w:hRule="atLeast"/>
          <w:tblHeader w:val="0"/>
        </w:trPr>
        <w:tc>
          <w:tcPr>
            <w:tcBorders>
              <w:right w:color="000000" w:space="0" w:sz="4" w:val="single"/>
            </w:tcBorders>
            <w:shd w:fill="auto" w:val="clear"/>
          </w:tcPr>
          <w:p w:rsidR="00000000" w:rsidDel="00000000" w:rsidP="00000000" w:rsidRDefault="00000000" w:rsidRPr="00000000" w14:paraId="00000139">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Opis podjętych działań (w tym data i miejsce podjętych działań)</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A">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rHeight w:val="2100" w:hRule="atLeast"/>
          <w:tblHeader w:val="0"/>
        </w:trPr>
        <w:tc>
          <w:tcPr>
            <w:shd w:fill="auto" w:val="clear"/>
          </w:tcPr>
          <w:p w:rsidR="00000000" w:rsidDel="00000000" w:rsidP="00000000" w:rsidRDefault="00000000" w:rsidRPr="00000000" w14:paraId="0000013C">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Opis rozmowy przeprowadzonej z opiekunami małoletniego (w tym data i miejsce rozmowy)</w:t>
            </w:r>
          </w:p>
        </w:tc>
        <w:tc>
          <w:tcPr>
            <w:gridSpan w:val="2"/>
            <w:tcBorders>
              <w:top w:color="000000" w:space="0" w:sz="4" w:val="single"/>
            </w:tcBorders>
            <w:shd w:fill="auto" w:val="clear"/>
          </w:tcPr>
          <w:p w:rsidR="00000000" w:rsidDel="00000000" w:rsidP="00000000" w:rsidRDefault="00000000" w:rsidRPr="00000000" w14:paraId="0000013D">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F">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Forma podjętej interwencji</w:t>
            </w:r>
          </w:p>
        </w:tc>
        <w:tc>
          <w:tcPr>
            <w:gridSpan w:val="2"/>
            <w:shd w:fill="auto" w:val="clear"/>
          </w:tcPr>
          <w:p w:rsidR="00000000" w:rsidDel="00000000" w:rsidP="00000000" w:rsidRDefault="00000000" w:rsidRPr="00000000" w14:paraId="00000140">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1">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43">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Wyniki interwencji (działania Ośrodka Szkolenia Kierowców, opiekunów prawnych, instytucji)</w:t>
            </w:r>
          </w:p>
          <w:p w:rsidR="00000000" w:rsidDel="00000000" w:rsidP="00000000" w:rsidRDefault="00000000" w:rsidRPr="00000000" w14:paraId="00000144">
            <w:pPr>
              <w:spacing w:after="0" w:line="360" w:lineRule="auto"/>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45">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Podmiot podejmujący interwencję</w:t>
            </w:r>
          </w:p>
        </w:tc>
        <w:tc>
          <w:tcPr>
            <w:shd w:fill="auto" w:val="clear"/>
          </w:tcPr>
          <w:p w:rsidR="00000000" w:rsidDel="00000000" w:rsidP="00000000" w:rsidRDefault="00000000" w:rsidRPr="00000000" w14:paraId="00000146">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Data i 0pis</w:t>
            </w:r>
          </w:p>
          <w:p w:rsidR="00000000" w:rsidDel="00000000" w:rsidP="00000000" w:rsidRDefault="00000000" w:rsidRPr="00000000" w14:paraId="00000147">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49">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A">
            <w:pPr>
              <w:spacing w:after="0" w:line="360" w:lineRule="auto"/>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4B">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4D">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E">
            <w:pPr>
              <w:spacing w:after="0" w:line="360" w:lineRule="auto"/>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4F">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51">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2">
            <w:pPr>
              <w:spacing w:after="0" w:line="360" w:lineRule="auto"/>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53">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4">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Uwagi i podsumowanie</w:t>
            </w:r>
          </w:p>
        </w:tc>
        <w:tc>
          <w:tcPr>
            <w:gridSpan w:val="2"/>
            <w:shd w:fill="auto" w:val="clear"/>
          </w:tcPr>
          <w:p w:rsidR="00000000" w:rsidDel="00000000" w:rsidP="00000000" w:rsidRDefault="00000000" w:rsidRPr="00000000" w14:paraId="00000155">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7">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Data sporządzenia karty interwencji</w:t>
            </w:r>
          </w:p>
        </w:tc>
        <w:tc>
          <w:tcPr>
            <w:gridSpan w:val="2"/>
            <w:shd w:fill="auto" w:val="clear"/>
          </w:tcPr>
          <w:p w:rsidR="00000000" w:rsidDel="00000000" w:rsidP="00000000" w:rsidRDefault="00000000" w:rsidRPr="00000000" w14:paraId="00000158">
            <w:pPr>
              <w:spacing w:after="0" w:line="36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5A">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B">
      <w:pPr>
        <w:spacing w:after="0" w:line="36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Załącznik 2 </w:t>
      </w:r>
    </w:p>
    <w:p w:rsidR="00000000" w:rsidDel="00000000" w:rsidP="00000000" w:rsidRDefault="00000000" w:rsidRPr="00000000" w14:paraId="0000015C">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WZÓR PLANU WSPARCIA</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806"/>
        <w:tblGridChange w:id="0">
          <w:tblGrid>
            <w:gridCol w:w="3256"/>
            <w:gridCol w:w="5806"/>
          </w:tblGrid>
        </w:tblGridChange>
      </w:tblGrid>
      <w:tr>
        <w:trPr>
          <w:cantSplit w:val="0"/>
          <w:tblHeader w:val="0"/>
        </w:trPr>
        <w:tc>
          <w:tcPr>
            <w:gridSpan w:val="2"/>
            <w:shd w:fill="auto" w:val="clear"/>
          </w:tcPr>
          <w:p w:rsidR="00000000" w:rsidDel="00000000" w:rsidP="00000000" w:rsidRDefault="00000000" w:rsidRPr="00000000" w14:paraId="0000015D">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 WSPARCIA</w:t>
            </w:r>
          </w:p>
        </w:tc>
      </w:tr>
      <w:tr>
        <w:trPr>
          <w:cantSplit w:val="0"/>
          <w:tblHeader w:val="0"/>
        </w:trPr>
        <w:tc>
          <w:tcPr>
            <w:shd w:fill="auto" w:val="clear"/>
          </w:tcPr>
          <w:p w:rsidR="00000000" w:rsidDel="00000000" w:rsidP="00000000" w:rsidRDefault="00000000" w:rsidRPr="00000000" w14:paraId="0000015F">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Imię i nazwisko małoletniego </w:t>
            </w:r>
          </w:p>
        </w:tc>
        <w:tc>
          <w:tcPr>
            <w:shd w:fill="auto" w:val="clear"/>
          </w:tcPr>
          <w:p w:rsidR="00000000" w:rsidDel="00000000" w:rsidP="00000000" w:rsidRDefault="00000000" w:rsidRPr="00000000" w14:paraId="00000160">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1">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Przyczyna opracowania Planu wsparcia</w:t>
            </w:r>
          </w:p>
          <w:p w:rsidR="00000000" w:rsidDel="00000000" w:rsidP="00000000" w:rsidRDefault="00000000" w:rsidRPr="00000000" w14:paraId="00000162">
            <w:pPr>
              <w:spacing w:after="0" w:line="360" w:lineRule="auto"/>
              <w:rPr>
                <w:rFonts w:ascii="Verdana" w:cs="Verdana" w:eastAsia="Verdana" w:hAnsi="Verdana"/>
                <w:sz w:val="20"/>
                <w:szCs w:val="20"/>
              </w:rPr>
            </w:pPr>
            <w:r w:rsidDel="00000000" w:rsidR="00000000" w:rsidRPr="00000000">
              <w:rPr>
                <w:rtl w:val="0"/>
              </w:rPr>
            </w:r>
          </w:p>
        </w:tc>
        <w:tc>
          <w:tcPr>
            <w:shd w:fill="auto" w:val="clear"/>
          </w:tcPr>
          <w:p w:rsidR="00000000" w:rsidDel="00000000" w:rsidP="00000000" w:rsidRDefault="00000000" w:rsidRPr="00000000" w14:paraId="00000163">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4">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Imiona i nazwiska osób sporządzających Plan wsparcia</w:t>
            </w:r>
          </w:p>
        </w:tc>
        <w:tc>
          <w:tcPr>
            <w:shd w:fill="auto" w:val="clear"/>
          </w:tcPr>
          <w:p w:rsidR="00000000" w:rsidDel="00000000" w:rsidP="00000000" w:rsidRDefault="00000000" w:rsidRPr="00000000" w14:paraId="00000165">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6">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Data sporządzenia Planu wsparcia</w:t>
            </w:r>
          </w:p>
        </w:tc>
        <w:tc>
          <w:tcPr>
            <w:shd w:fill="auto" w:val="clear"/>
          </w:tcPr>
          <w:p w:rsidR="00000000" w:rsidDel="00000000" w:rsidP="00000000" w:rsidRDefault="00000000" w:rsidRPr="00000000" w14:paraId="00000167">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68">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Opis sytuacji małoletniego po ujawnieniu krzywdzenia</w:t>
            </w:r>
          </w:p>
        </w:tc>
      </w:tr>
      <w:tr>
        <w:trPr>
          <w:cantSplit w:val="0"/>
          <w:tblHeader w:val="0"/>
        </w:trPr>
        <w:tc>
          <w:tcPr>
            <w:gridSpan w:val="2"/>
            <w:shd w:fill="auto" w:val="clear"/>
          </w:tcPr>
          <w:p w:rsidR="00000000" w:rsidDel="00000000" w:rsidP="00000000" w:rsidRDefault="00000000" w:rsidRPr="00000000" w14:paraId="0000016A">
            <w:pPr>
              <w:spacing w:after="0"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spacing w:after="0"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C">
            <w:pPr>
              <w:spacing w:after="0" w:line="360" w:lineRule="auto"/>
              <w:jc w:val="center"/>
              <w:rPr>
                <w:rFonts w:ascii="Verdana" w:cs="Verdana" w:eastAsia="Verdana" w:hAnsi="Verdana"/>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6E">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Cel wsparcia małoletniego</w:t>
            </w:r>
          </w:p>
        </w:tc>
      </w:tr>
      <w:tr>
        <w:trPr>
          <w:cantSplit w:val="0"/>
          <w:tblHeader w:val="0"/>
        </w:trPr>
        <w:tc>
          <w:tcPr>
            <w:gridSpan w:val="2"/>
            <w:shd w:fill="auto" w:val="clear"/>
          </w:tcPr>
          <w:p w:rsidR="00000000" w:rsidDel="00000000" w:rsidP="00000000" w:rsidRDefault="00000000" w:rsidRPr="00000000" w14:paraId="00000170">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1">
            <w:pPr>
              <w:spacing w:after="0" w:line="3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2">
            <w:pPr>
              <w:spacing w:after="0" w:line="360" w:lineRule="auto"/>
              <w:rPr>
                <w:rFonts w:ascii="Verdana" w:cs="Verdana" w:eastAsia="Verdana" w:hAnsi="Verdana"/>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74">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Opis wsparcia udzielanego małoletniemu</w:t>
            </w:r>
          </w:p>
        </w:tc>
      </w:tr>
      <w:tr>
        <w:trPr>
          <w:cantSplit w:val="0"/>
          <w:tblHeader w:val="0"/>
        </w:trPr>
        <w:tc>
          <w:tcPr>
            <w:gridSpan w:val="2"/>
            <w:shd w:fill="auto" w:val="clear"/>
          </w:tcPr>
          <w:p w:rsidR="00000000" w:rsidDel="00000000" w:rsidP="00000000" w:rsidRDefault="00000000" w:rsidRPr="00000000" w14:paraId="00000176">
            <w:pPr>
              <w:spacing w:after="0"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7">
            <w:pPr>
              <w:spacing w:after="0"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8">
            <w:pPr>
              <w:spacing w:after="0" w:line="360" w:lineRule="auto"/>
              <w:jc w:val="cente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7A">
      <w:pPr>
        <w:spacing w:after="0" w:line="360" w:lineRule="auto"/>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B">
      <w:pPr>
        <w:spacing w:after="0" w:line="360" w:lineRule="auto"/>
        <w:ind w:left="4536"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Podpis osób sporządzających Plan wsparcia:</w:t>
      </w:r>
    </w:p>
    <w:p w:rsidR="00000000" w:rsidDel="00000000" w:rsidP="00000000" w:rsidRDefault="00000000" w:rsidRPr="00000000" w14:paraId="0000017C">
      <w:pPr>
        <w:spacing w:after="0" w:line="360" w:lineRule="auto"/>
        <w:ind w:left="4536"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7D">
      <w:pPr>
        <w:spacing w:after="0" w:line="360" w:lineRule="auto"/>
        <w:ind w:left="4536"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7E">
      <w:pPr>
        <w:spacing w:after="0" w:line="360" w:lineRule="auto"/>
        <w:ind w:left="4536"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17F">
      <w:pPr>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0">
      <w:pPr>
        <w:spacing w:line="36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Załącznik nr 3</w:t>
      </w:r>
    </w:p>
    <w:p w:rsidR="00000000" w:rsidDel="00000000" w:rsidP="00000000" w:rsidRDefault="00000000" w:rsidRPr="00000000" w14:paraId="00000181">
      <w:pPr>
        <w:spacing w:line="36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182">
      <w:pPr>
        <w:spacing w:line="360" w:lineRule="auto"/>
        <w:jc w:val="center"/>
        <w:rPr>
          <w:rFonts w:ascii="Verdana" w:cs="Verdana" w:eastAsia="Verdana" w:hAnsi="Verdana"/>
          <w:b w:val="1"/>
          <w:bCs w:val="1"/>
          <w:sz w:val="20"/>
          <w:szCs w:val="20"/>
        </w:rPr>
      </w:pPr>
      <w:bookmarkStart w:colFirst="0" w:colLast="0" w:name="_heading=h.bwbpnr7n0fk3" w:id="16"/>
      <w:bookmarkEnd w:id="16"/>
      <w:r w:rsidDel="00000000" w:rsidR="00000000" w:rsidRPr="00000000">
        <w:rPr>
          <w:rFonts w:ascii="Verdana" w:cs="Verdana" w:eastAsia="Verdana" w:hAnsi="Verdana"/>
          <w:b w:val="1"/>
          <w:bCs w:val="1"/>
          <w:sz w:val="20"/>
          <w:szCs w:val="20"/>
          <w:rtl w:val="0"/>
        </w:rPr>
        <w:t xml:space="preserve">Lista osób odpowiedzialnych</w:t>
      </w:r>
    </w:p>
    <w:p w:rsidR="00000000" w:rsidDel="00000000" w:rsidP="00000000" w:rsidRDefault="00000000" w:rsidRPr="00000000" w14:paraId="00000183">
      <w:pPr>
        <w:spacing w:line="360" w:lineRule="auto"/>
        <w:rPr>
          <w:rFonts w:ascii="Verdana" w:cs="Verdana" w:eastAsia="Verdana" w:hAnsi="Verdana"/>
          <w:b w:val="1"/>
          <w:bCs w:val="1"/>
          <w:sz w:val="20"/>
          <w:szCs w:val="20"/>
        </w:rPr>
      </w:pPr>
      <w:r w:rsidDel="00000000" w:rsidR="00000000" w:rsidRPr="00000000">
        <w:rPr>
          <w:rtl w:val="0"/>
        </w:rPr>
      </w:r>
    </w:p>
    <w:tbl>
      <w:tblPr>
        <w:tblStyle w:val="Table3"/>
        <w:tblW w:w="945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555"/>
        <w:gridCol w:w="4260"/>
        <w:gridCol w:w="2400"/>
        <w:gridCol w:w="2235"/>
        <w:tblGridChange w:id="0">
          <w:tblGrid>
            <w:gridCol w:w="555"/>
            <w:gridCol w:w="4260"/>
            <w:gridCol w:w="2400"/>
            <w:gridCol w:w="2235"/>
          </w:tblGrid>
        </w:tblGridChange>
      </w:tblGrid>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4">
            <w:pPr>
              <w:spacing w:after="0" w:line="360" w:lineRule="auto"/>
              <w:jc w:val="center"/>
              <w:rPr>
                <w:rFonts w:ascii="Verdana" w:cs="Verdana" w:eastAsia="Verdana" w:hAnsi="Verdana"/>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Verdana" w:cs="Verdana" w:eastAsia="Verdana" w:hAnsi="Verdana"/>
                <w:b w:val="1"/>
                <w:bCs w:val="1"/>
                <w:sz w:val="20"/>
                <w:szCs w:val="20"/>
                <w:rtl w:val="0"/>
              </w:rPr>
              <w:t xml:space="preserve">L.p.</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5">
            <w:pPr>
              <w:spacing w:after="0" w:line="360" w:lineRule="auto"/>
              <w:ind w:right="990"/>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Obowiązki</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6">
            <w:pPr>
              <w:spacing w:after="0" w:line="360" w:lineRule="auto"/>
              <w:ind w:right="28"/>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Imię i nazwisko </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7">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Dane kontaktowe</w:t>
            </w:r>
            <w:r w:rsidDel="00000000" w:rsidR="00000000" w:rsidRPr="00000000">
              <w:rPr>
                <w:rtl w:val="0"/>
              </w:rPr>
            </w:r>
          </w:p>
        </w:tc>
      </w:tr>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8">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9">
            <w:pPr>
              <w:spacing w:after="0" w:line="360" w:lineRule="auto"/>
              <w:ind w:right="99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Przygotowanie pracowników do stosowania standardów ochrony małoletnich i monitorowanie przestrzegania standardów ochrony małoletnich</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A">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Katarzyna Biernat</w:t>
            </w:r>
          </w:p>
          <w:p w:rsidR="00000000" w:rsidDel="00000000" w:rsidP="00000000" w:rsidRDefault="00000000" w:rsidRPr="00000000" w14:paraId="0000018B">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C">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Roman Mikołajczyk</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8D">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728712436</w:t>
            </w:r>
          </w:p>
          <w:p w:rsidR="00000000" w:rsidDel="00000000" w:rsidP="00000000" w:rsidRDefault="00000000" w:rsidRPr="00000000" w14:paraId="0000018E">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F">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0">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604096919</w:t>
            </w:r>
          </w:p>
        </w:tc>
      </w:tr>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1">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2">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Przyjmowanie zgłoszeń </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3">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Katarzyna Biernat</w:t>
            </w:r>
          </w:p>
          <w:p w:rsidR="00000000" w:rsidDel="00000000" w:rsidP="00000000" w:rsidRDefault="00000000" w:rsidRPr="00000000" w14:paraId="00000194">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5">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Roman Mikołajczyk</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6">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728712436</w:t>
            </w:r>
          </w:p>
          <w:p w:rsidR="00000000" w:rsidDel="00000000" w:rsidP="00000000" w:rsidRDefault="00000000" w:rsidRPr="00000000" w14:paraId="00000197">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8">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9">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604096919</w:t>
            </w:r>
          </w:p>
        </w:tc>
      </w:tr>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A">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B">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Prowadzenie interwencji </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C">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Katarzyna Biernat</w:t>
            </w:r>
          </w:p>
          <w:p w:rsidR="00000000" w:rsidDel="00000000" w:rsidP="00000000" w:rsidRDefault="00000000" w:rsidRPr="00000000" w14:paraId="0000019D">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9E">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Roman Mikołajczyk</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9F">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728712436</w:t>
            </w:r>
          </w:p>
          <w:p w:rsidR="00000000" w:rsidDel="00000000" w:rsidP="00000000" w:rsidRDefault="00000000" w:rsidRPr="00000000" w14:paraId="000001A0">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1">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2">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604096919</w:t>
            </w:r>
          </w:p>
        </w:tc>
      </w:tr>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3">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4">
            <w:pPr>
              <w:spacing w:after="0" w:line="36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Zapewnienie bezpiecznego korzystania z Internetu </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5">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Katarzyna Biernat</w:t>
            </w:r>
          </w:p>
          <w:p w:rsidR="00000000" w:rsidDel="00000000" w:rsidP="00000000" w:rsidRDefault="00000000" w:rsidRPr="00000000" w14:paraId="000001A6">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7">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Roman Mikołajczyk</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8">
            <w:pPr>
              <w:spacing w:after="0"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728712436</w:t>
            </w:r>
          </w:p>
          <w:p w:rsidR="00000000" w:rsidDel="00000000" w:rsidP="00000000" w:rsidRDefault="00000000" w:rsidRPr="00000000" w14:paraId="000001A9">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B">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604096919</w:t>
            </w:r>
          </w:p>
        </w:tc>
      </w:tr>
      <w:tr>
        <w:trPr>
          <w:cantSplit w:val="0"/>
          <w:trHeight w:val="300" w:hRule="atLeast"/>
          <w:tblHeader w:val="0"/>
        </w:trPr>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C">
            <w:pPr>
              <w:spacing w:after="0" w:line="36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D">
            <w:pPr>
              <w:spacing w:after="0" w:line="360" w:lineRule="auto"/>
              <w:ind w:right="99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Udzielanie wsparcia małoletniemu </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AE">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Katarzyna Biernat</w:t>
            </w:r>
          </w:p>
          <w:p w:rsidR="00000000" w:rsidDel="00000000" w:rsidP="00000000" w:rsidRDefault="00000000" w:rsidRPr="00000000" w14:paraId="000001AF">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0">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Roman Mikołajczyk</w:t>
            </w:r>
          </w:p>
        </w:tc>
        <w:tc>
          <w:tcPr>
            <w:tcBorders>
              <w:top w:color="bfbfbf" w:space="0" w:sz="6" w:val="single"/>
              <w:left w:color="bfbfbf" w:space="0" w:sz="6" w:val="single"/>
              <w:bottom w:color="bfbfbf" w:space="0" w:sz="6" w:val="single"/>
              <w:right w:color="bfbfbf" w:space="0" w:sz="6" w:val="single"/>
            </w:tcBorders>
            <w:shd w:fill="auto" w:val="clear"/>
          </w:tcPr>
          <w:p w:rsidR="00000000" w:rsidDel="00000000" w:rsidP="00000000" w:rsidRDefault="00000000" w:rsidRPr="00000000" w14:paraId="000001B1">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728712436</w:t>
            </w:r>
          </w:p>
          <w:p w:rsidR="00000000" w:rsidDel="00000000" w:rsidP="00000000" w:rsidRDefault="00000000" w:rsidRPr="00000000" w14:paraId="000001B2">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3">
            <w:pPr>
              <w:spacing w:after="0" w:line="360" w:lineRule="auto"/>
              <w:ind w:right="99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4">
            <w:pPr>
              <w:spacing w:after="0" w:line="360" w:lineRule="auto"/>
              <w:ind w:right="99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604096919</w:t>
            </w:r>
          </w:p>
        </w:tc>
      </w:tr>
    </w:tbl>
    <w:p w:rsidR="00000000" w:rsidDel="00000000" w:rsidP="00000000" w:rsidRDefault="00000000" w:rsidRPr="00000000" w14:paraId="000001B5">
      <w:pPr>
        <w:spacing w:line="360" w:lineRule="auto"/>
        <w:rPr>
          <w:rFonts w:ascii="Verdana" w:cs="Verdana" w:eastAsia="Verdana" w:hAnsi="Verdana"/>
          <w:b w:val="1"/>
          <w:bCs w:val="1"/>
          <w:sz w:val="20"/>
          <w:szCs w:val="20"/>
        </w:rPr>
      </w:pPr>
      <w:r w:rsidDel="00000000" w:rsidR="00000000" w:rsidRPr="00000000">
        <w:rPr>
          <w:rtl w:val="0"/>
        </w:rPr>
      </w:r>
    </w:p>
    <w:sectPr>
      <w:foot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3">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3"/>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70" w:hanging="360"/>
      </w:pPr>
      <w:rPr/>
    </w:lvl>
    <w:lvl w:ilvl="1">
      <w:start w:val="1"/>
      <w:numFmt w:val="bullet"/>
      <w:lvlText w:val="o"/>
      <w:lvlJc w:val="left"/>
      <w:pPr>
        <w:ind w:left="1790" w:hanging="360"/>
      </w:pPr>
      <w:rPr>
        <w:rFonts w:ascii="Courier New" w:cs="Courier New" w:eastAsia="Courier New" w:hAnsi="Courier New"/>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644" w:hanging="359.99999999999994"/>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b w:val="0"/>
        <w:bCs w:val="0"/>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1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13">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14">
    <w:lvl w:ilvl="0">
      <w:start w:val="2"/>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15">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16">
    <w:lvl w:ilvl="0">
      <w:start w:val="4"/>
      <w:numFmt w:val="decimal"/>
      <w:lvlText w:val="%1."/>
      <w:lvlJc w:val="left"/>
      <w:pPr>
        <w:ind w:left="360" w:hanging="360"/>
      </w:pPr>
      <w:rPr>
        <w:smallCaps w:val="0"/>
        <w:strike w:val="0"/>
        <w:shd w:fill="auto" w:val="clear"/>
        <w:vertAlign w:val="baseline"/>
      </w:rPr>
    </w:lvl>
    <w:lvl w:ilvl="1">
      <w:start w:val="1"/>
      <w:numFmt w:val="lowerLetter"/>
      <w:lvlText w:val="%2."/>
      <w:lvlJc w:val="left"/>
      <w:pPr>
        <w:ind w:left="1142" w:hanging="422"/>
      </w:pPr>
      <w:rPr>
        <w:smallCaps w:val="0"/>
        <w:strike w:val="0"/>
        <w:shd w:fill="auto" w:val="clear"/>
        <w:vertAlign w:val="baseline"/>
      </w:rPr>
    </w:lvl>
    <w:lvl w:ilvl="2">
      <w:start w:val="1"/>
      <w:numFmt w:val="lowerRoman"/>
      <w:lvlText w:val="%3."/>
      <w:lvlJc w:val="left"/>
      <w:pPr>
        <w:ind w:left="1862" w:hanging="364.0000000000002"/>
      </w:pPr>
      <w:rPr>
        <w:smallCaps w:val="0"/>
        <w:strike w:val="0"/>
        <w:shd w:fill="auto" w:val="clear"/>
        <w:vertAlign w:val="baseline"/>
      </w:rPr>
    </w:lvl>
    <w:lvl w:ilvl="3">
      <w:start w:val="1"/>
      <w:numFmt w:val="decimal"/>
      <w:lvlText w:val="%4."/>
      <w:lvlJc w:val="left"/>
      <w:pPr>
        <w:ind w:left="2582" w:hanging="422"/>
      </w:pPr>
      <w:rPr>
        <w:smallCaps w:val="0"/>
        <w:strike w:val="0"/>
        <w:shd w:fill="auto" w:val="clear"/>
        <w:vertAlign w:val="baseline"/>
      </w:rPr>
    </w:lvl>
    <w:lvl w:ilvl="4">
      <w:start w:val="1"/>
      <w:numFmt w:val="lowerLetter"/>
      <w:lvlText w:val="%5."/>
      <w:lvlJc w:val="left"/>
      <w:pPr>
        <w:ind w:left="3302" w:hanging="422"/>
      </w:pPr>
      <w:rPr>
        <w:smallCaps w:val="0"/>
        <w:strike w:val="0"/>
        <w:shd w:fill="auto" w:val="clear"/>
        <w:vertAlign w:val="baseline"/>
      </w:rPr>
    </w:lvl>
    <w:lvl w:ilvl="5">
      <w:start w:val="1"/>
      <w:numFmt w:val="lowerRoman"/>
      <w:lvlText w:val="%6."/>
      <w:lvlJc w:val="left"/>
      <w:pPr>
        <w:ind w:left="4022" w:hanging="364"/>
      </w:pPr>
      <w:rPr>
        <w:smallCaps w:val="0"/>
        <w:strike w:val="0"/>
        <w:shd w:fill="auto" w:val="clear"/>
        <w:vertAlign w:val="baseline"/>
      </w:rPr>
    </w:lvl>
    <w:lvl w:ilvl="6">
      <w:start w:val="1"/>
      <w:numFmt w:val="decimal"/>
      <w:lvlText w:val="%7."/>
      <w:lvlJc w:val="left"/>
      <w:pPr>
        <w:ind w:left="4742" w:hanging="422"/>
      </w:pPr>
      <w:rPr>
        <w:smallCaps w:val="0"/>
        <w:strike w:val="0"/>
        <w:shd w:fill="auto" w:val="clear"/>
        <w:vertAlign w:val="baseline"/>
      </w:rPr>
    </w:lvl>
    <w:lvl w:ilvl="7">
      <w:start w:val="1"/>
      <w:numFmt w:val="lowerLetter"/>
      <w:lvlText w:val="%8."/>
      <w:lvlJc w:val="left"/>
      <w:pPr>
        <w:ind w:left="5462" w:hanging="421.9999999999991"/>
      </w:pPr>
      <w:rPr>
        <w:smallCaps w:val="0"/>
        <w:strike w:val="0"/>
        <w:shd w:fill="auto" w:val="clear"/>
        <w:vertAlign w:val="baseline"/>
      </w:rPr>
    </w:lvl>
    <w:lvl w:ilvl="8">
      <w:start w:val="1"/>
      <w:numFmt w:val="lowerRoman"/>
      <w:lvlText w:val="%9."/>
      <w:lvlJc w:val="left"/>
      <w:pPr>
        <w:ind w:left="6182" w:hanging="363.9999999999991"/>
      </w:pPr>
      <w:rPr>
        <w:smallCaps w:val="0"/>
        <w:strike w:val="0"/>
        <w:shd w:fill="auto" w:val="clear"/>
        <w:vertAlign w:val="baseline"/>
      </w:rPr>
    </w:lvl>
  </w:abstractNum>
  <w:abstractNum w:abstractNumId="17">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18">
    <w:lvl w:ilvl="0">
      <w:start w:val="5"/>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19">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20">
    <w:lvl w:ilvl="0">
      <w:start w:val="6"/>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21">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22">
    <w:lvl w:ilvl="0">
      <w:start w:val="3"/>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23">
    <w:lvl w:ilvl="0">
      <w:start w:val="1"/>
      <w:numFmt w:val="decimal"/>
      <w:lvlText w:val="%1."/>
      <w:lvlJc w:val="left"/>
      <w:pPr>
        <w:ind w:left="360" w:hanging="360"/>
      </w:pPr>
      <w:rPr>
        <w:b w:val="0"/>
        <w:bCs w:val="0"/>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24">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abstractNum w:abstractNumId="25">
    <w:lvl w:ilvl="0">
      <w:start w:val="4"/>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2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50" w:hanging="360"/>
      </w:pPr>
      <w:rPr>
        <w:smallCaps w:val="0"/>
        <w:strike w:val="0"/>
        <w:shd w:fill="auto" w:val="clear"/>
        <w:vertAlign w:val="baseline"/>
      </w:rPr>
    </w:lvl>
    <w:lvl w:ilvl="2">
      <w:start w:val="1"/>
      <w:numFmt w:val="lowerRoman"/>
      <w:lvlText w:val="%3."/>
      <w:lvlJc w:val="left"/>
      <w:pPr>
        <w:ind w:left="1770" w:hanging="302"/>
      </w:pPr>
      <w:rPr>
        <w:smallCaps w:val="0"/>
        <w:strike w:val="0"/>
        <w:shd w:fill="auto" w:val="clear"/>
        <w:vertAlign w:val="baseline"/>
      </w:rPr>
    </w:lvl>
    <w:lvl w:ilvl="3">
      <w:start w:val="1"/>
      <w:numFmt w:val="decimal"/>
      <w:lvlText w:val="%4."/>
      <w:lvlJc w:val="left"/>
      <w:pPr>
        <w:ind w:left="2490" w:hanging="360"/>
      </w:pPr>
      <w:rPr>
        <w:smallCaps w:val="0"/>
        <w:strike w:val="0"/>
        <w:shd w:fill="auto" w:val="clear"/>
        <w:vertAlign w:val="baseline"/>
      </w:rPr>
    </w:lvl>
    <w:lvl w:ilvl="4">
      <w:start w:val="1"/>
      <w:numFmt w:val="lowerLetter"/>
      <w:lvlText w:val="%5."/>
      <w:lvlJc w:val="left"/>
      <w:pPr>
        <w:ind w:left="3210" w:hanging="360"/>
      </w:pPr>
      <w:rPr>
        <w:smallCaps w:val="0"/>
        <w:strike w:val="0"/>
        <w:shd w:fill="auto" w:val="clear"/>
        <w:vertAlign w:val="baseline"/>
      </w:rPr>
    </w:lvl>
    <w:lvl w:ilvl="5">
      <w:start w:val="1"/>
      <w:numFmt w:val="lowerRoman"/>
      <w:lvlText w:val="%6."/>
      <w:lvlJc w:val="left"/>
      <w:pPr>
        <w:ind w:left="3930" w:hanging="302"/>
      </w:pPr>
      <w:rPr>
        <w:smallCaps w:val="0"/>
        <w:strike w:val="0"/>
        <w:shd w:fill="auto" w:val="clear"/>
        <w:vertAlign w:val="baseline"/>
      </w:rPr>
    </w:lvl>
    <w:lvl w:ilvl="6">
      <w:start w:val="1"/>
      <w:numFmt w:val="decimal"/>
      <w:lvlText w:val="%7."/>
      <w:lvlJc w:val="left"/>
      <w:pPr>
        <w:ind w:left="4650" w:hanging="360"/>
      </w:pPr>
      <w:rPr>
        <w:smallCaps w:val="0"/>
        <w:strike w:val="0"/>
        <w:shd w:fill="auto" w:val="clear"/>
        <w:vertAlign w:val="baseline"/>
      </w:rPr>
    </w:lvl>
    <w:lvl w:ilvl="7">
      <w:start w:val="1"/>
      <w:numFmt w:val="lowerLetter"/>
      <w:lvlText w:val="%8."/>
      <w:lvlJc w:val="left"/>
      <w:pPr>
        <w:ind w:left="5370" w:hanging="360"/>
      </w:pPr>
      <w:rPr>
        <w:smallCaps w:val="0"/>
        <w:strike w:val="0"/>
        <w:shd w:fill="auto" w:val="clear"/>
        <w:vertAlign w:val="baseline"/>
      </w:rPr>
    </w:lvl>
    <w:lvl w:ilvl="8">
      <w:start w:val="1"/>
      <w:numFmt w:val="lowerRoman"/>
      <w:lvlText w:val="%9."/>
      <w:lvlJc w:val="left"/>
      <w:pPr>
        <w:ind w:left="6090" w:hanging="302"/>
      </w:pPr>
      <w:rPr>
        <w:smallCaps w:val="0"/>
        <w:strike w:val="0"/>
        <w:shd w:fill="auto" w:val="clear"/>
        <w:vertAlign w:val="baseline"/>
      </w:rPr>
    </w:lvl>
  </w:abstractNum>
  <w:abstractNum w:abstractNumId="27">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2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29">
    <w:lvl w:ilvl="0">
      <w:start w:val="4"/>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30">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3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3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2"/>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2"/>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2"/>
      </w:pPr>
      <w:rPr>
        <w:smallCaps w:val="0"/>
        <w:strike w:val="0"/>
        <w:shd w:fill="auto" w:val="clear"/>
        <w:vertAlign w:val="baseline"/>
      </w:rPr>
    </w:lvl>
  </w:abstractNum>
  <w:abstractNum w:abstractNumId="33">
    <w:lvl w:ilvl="0">
      <w:start w:val="1"/>
      <w:numFmt w:val="decimal"/>
      <w:lvlText w:val="%1."/>
      <w:lvlJc w:val="left"/>
      <w:pPr>
        <w:ind w:left="720" w:hanging="360"/>
      </w:pPr>
      <w:rPr>
        <w:rFonts w:ascii="Verdana" w:cs="Verdana" w:eastAsia="Verdana" w:hAnsi="Verdana"/>
        <w:b w:val="0"/>
        <w:bCs w:val="0"/>
        <w:smallCaps w:val="0"/>
        <w:strike w:val="0"/>
        <w:shd w:fill="auto" w:val="clear"/>
        <w:vertAlign w:val="baseline"/>
      </w:rPr>
    </w:lvl>
    <w:lvl w:ilvl="1">
      <w:start w:val="1"/>
      <w:numFmt w:val="lowerLetter"/>
      <w:lvlText w:val="%2."/>
      <w:lvlJc w:val="left"/>
      <w:pPr>
        <w:ind w:left="1440" w:hanging="360"/>
      </w:pPr>
      <w:rPr>
        <w:b w:val="0"/>
        <w:bCs w:val="0"/>
        <w:smallCaps w:val="0"/>
        <w:strike w:val="0"/>
        <w:shd w:fill="auto" w:val="clear"/>
        <w:vertAlign w:val="baseline"/>
      </w:rPr>
    </w:lvl>
    <w:lvl w:ilvl="2">
      <w:start w:val="1"/>
      <w:numFmt w:val="lowerRoman"/>
      <w:lvlText w:val="%3."/>
      <w:lvlJc w:val="left"/>
      <w:pPr>
        <w:ind w:left="2160" w:hanging="302"/>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2"/>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2"/>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stopncii.org/" TargetMode="External"/><Relationship Id="rId9" Type="http://schemas.openxmlformats.org/officeDocument/2006/relationships/hyperlink" Target="https://sip.legalis.pl/document-view.seam?documentId=mfrxilrtg4ytonrsgm3diltqmfyc4nrtg43dqnjzga&amp;refSource=hy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ip.legalis.pl/document-view.seam?documentId=mfrxilrtg4ytonrsgm3diltqmfyc4nrtg43dqnjrgy&amp;refSource=hy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vE4JZnRuh7ylYnvtPCJ8ual0Q==">CgMxLjAyDmgudDlwZHgzNWw1N2RjMg5oLjgzaGx6ZHA0YmxuazIPaWQubzdraHF2NjdybmRkMg5pZC5rbnlwZ3hicGcwdjIPaWQuOWRjeHo5ZTh0bGdxMg9pZC41bnY2c2Y5MGJncjIyD2lkLmU0ZHBqNTM4ZHRtdjIPaWQuaXhkNnJsMzIwbWUwMg9pZC55ZWM3d3hvZXZucjEyD2lkLmZsZjBwOHloZGR4ZzIOaC41c3JuMGl5OGFwZHoyDmguaHd4a3g0YzE2ODRvMg9pZC52bWFtbjEzaHpwbWYyDmguZ3RjNzNpYW4wa3RqMg5oLjQ3eTBwa2kwN3FlZDIOaC40cmdsNXIxMmFoNzIyDmguYndicG5yN24wZmszOAByITFaY3FOSFpoMkljaUJSdWhuTUdTY3VyQkp0Uk8yajQ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